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E51A1" w14:textId="3406B189" w:rsidR="00DA6C35" w:rsidRDefault="00B33CCD">
      <w:r>
        <w:rPr>
          <w:noProof/>
        </w:rPr>
        <mc:AlternateContent>
          <mc:Choice Requires="wps">
            <w:drawing>
              <wp:anchor distT="0" distB="0" distL="114300" distR="114300" simplePos="0" relativeHeight="251654656" behindDoc="0" locked="0" layoutInCell="1" allowOverlap="1" wp14:anchorId="0CF619FA" wp14:editId="0F2589C4">
                <wp:simplePos x="0" y="0"/>
                <wp:positionH relativeFrom="column">
                  <wp:posOffset>514350</wp:posOffset>
                </wp:positionH>
                <wp:positionV relativeFrom="paragraph">
                  <wp:posOffset>-317500</wp:posOffset>
                </wp:positionV>
                <wp:extent cx="6600825" cy="9721850"/>
                <wp:effectExtent l="0" t="0" r="0" b="0"/>
                <wp:wrapNone/>
                <wp:docPr id="1670922579" name="Text Box 2"/>
                <wp:cNvGraphicFramePr/>
                <a:graphic xmlns:a="http://schemas.openxmlformats.org/drawingml/2006/main">
                  <a:graphicData uri="http://schemas.microsoft.com/office/word/2010/wordprocessingShape">
                    <wps:wsp>
                      <wps:cNvSpPr txBox="1"/>
                      <wps:spPr>
                        <a:xfrm>
                          <a:off x="0" y="0"/>
                          <a:ext cx="6600825" cy="9721850"/>
                        </a:xfrm>
                        <a:prstGeom prst="rect">
                          <a:avLst/>
                        </a:prstGeom>
                        <a:noFill/>
                        <a:ln w="6350">
                          <a:noFill/>
                        </a:ln>
                      </wps:spPr>
                      <wps:txbx>
                        <w:txbxContent>
                          <w:p w14:paraId="19811348" w14:textId="77777777" w:rsidR="00A34BF3" w:rsidRDefault="00A34BF3">
                            <w:bookmarkStart w:id="0" w:name="_Hlk155627150"/>
                            <w:bookmarkEnd w:id="0"/>
                            <w:r w:rsidRPr="00A34BF3">
                              <w:rPr>
                                <w:noProof/>
                              </w:rPr>
                              <w:drawing>
                                <wp:inline distT="0" distB="0" distL="0" distR="0" wp14:anchorId="2AF5C4B2" wp14:editId="15596C43">
                                  <wp:extent cx="4766770" cy="1066800"/>
                                  <wp:effectExtent l="0" t="0" r="0" b="0"/>
                                  <wp:docPr id="2139698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3557" cy="1075033"/>
                                          </a:xfrm>
                                          <a:prstGeom prst="rect">
                                            <a:avLst/>
                                          </a:prstGeom>
                                          <a:noFill/>
                                          <a:ln>
                                            <a:noFill/>
                                          </a:ln>
                                        </pic:spPr>
                                      </pic:pic>
                                    </a:graphicData>
                                  </a:graphic>
                                </wp:inline>
                              </w:drawing>
                            </w:r>
                          </w:p>
                          <w:p w14:paraId="3C34BD3E" w14:textId="744A12EF" w:rsidR="00A34BF3" w:rsidRDefault="00A34BF3">
                            <w:r w:rsidRPr="00A34BF3">
                              <w:rPr>
                                <w:noProof/>
                              </w:rPr>
                              <w:drawing>
                                <wp:inline distT="0" distB="0" distL="0" distR="0" wp14:anchorId="58C55688" wp14:editId="2F586757">
                                  <wp:extent cx="6411595" cy="513080"/>
                                  <wp:effectExtent l="0" t="0" r="8255" b="1270"/>
                                  <wp:docPr id="16455271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1595" cy="513080"/>
                                          </a:xfrm>
                                          <a:prstGeom prst="rect">
                                            <a:avLst/>
                                          </a:prstGeom>
                                          <a:noFill/>
                                          <a:ln>
                                            <a:noFill/>
                                          </a:ln>
                                        </pic:spPr>
                                      </pic:pic>
                                    </a:graphicData>
                                  </a:graphic>
                                </wp:inline>
                              </w:drawing>
                            </w:r>
                          </w:p>
                          <w:p w14:paraId="324C3D28" w14:textId="00490C20" w:rsidR="00A34BF3" w:rsidRPr="00E23A90" w:rsidRDefault="00A34BF3" w:rsidP="00B33CCD">
                            <w:pPr>
                              <w:spacing w:after="0"/>
                              <w:jc w:val="both"/>
                              <w:rPr>
                                <w:rFonts w:cstheme="minorHAnsi"/>
                                <w:sz w:val="24"/>
                                <w:szCs w:val="24"/>
                              </w:rPr>
                            </w:pPr>
                            <w:r w:rsidRPr="00E23A90">
                              <w:rPr>
                                <w:rFonts w:cstheme="minorHAnsi"/>
                                <w:sz w:val="24"/>
                                <w:szCs w:val="24"/>
                              </w:rPr>
                              <w:t>Bradford has created a new Children and Families Trust</w:t>
                            </w:r>
                            <w:r w:rsidR="00D161EC" w:rsidRPr="00E23A90">
                              <w:rPr>
                                <w:rFonts w:cstheme="minorHAnsi"/>
                                <w:sz w:val="24"/>
                                <w:szCs w:val="24"/>
                              </w:rPr>
                              <w:t>, which has been</w:t>
                            </w:r>
                            <w:r w:rsidRPr="00E23A90">
                              <w:rPr>
                                <w:rFonts w:cstheme="minorHAnsi"/>
                                <w:sz w:val="24"/>
                                <w:szCs w:val="24"/>
                              </w:rPr>
                              <w:t xml:space="preserve"> commissioned by Bradford Council to deliver a wide range of services for children, families and young people on their behalf. </w:t>
                            </w:r>
                            <w:r w:rsidR="00AF7A9A" w:rsidRPr="00E23A90">
                              <w:rPr>
                                <w:rFonts w:cstheme="minorHAnsi"/>
                                <w:sz w:val="24"/>
                                <w:szCs w:val="24"/>
                              </w:rPr>
                              <w:t xml:space="preserve">  </w:t>
                            </w:r>
                            <w:r w:rsidRPr="00E23A90">
                              <w:rPr>
                                <w:rFonts w:cstheme="minorHAnsi"/>
                                <w:sz w:val="24"/>
                                <w:szCs w:val="24"/>
                              </w:rPr>
                              <w:t xml:space="preserve">The Trust is accountable for determining how outcomes of these services are achieved and for the day-to-day running of commissioned children’s services. </w:t>
                            </w:r>
                          </w:p>
                          <w:p w14:paraId="23C44E66" w14:textId="77777777" w:rsidR="00AF7A9A" w:rsidRPr="00E23A90" w:rsidRDefault="00AF7A9A" w:rsidP="00B33CCD">
                            <w:pPr>
                              <w:spacing w:after="0"/>
                              <w:jc w:val="both"/>
                              <w:rPr>
                                <w:rFonts w:cstheme="minorHAnsi"/>
                                <w:sz w:val="24"/>
                                <w:szCs w:val="24"/>
                              </w:rPr>
                            </w:pPr>
                          </w:p>
                          <w:p w14:paraId="33518A9B" w14:textId="257955D0" w:rsidR="00A34BF3" w:rsidRPr="00E23A90" w:rsidRDefault="00A34BF3" w:rsidP="00B33CCD">
                            <w:pPr>
                              <w:spacing w:after="0"/>
                              <w:jc w:val="both"/>
                              <w:rPr>
                                <w:rFonts w:cstheme="minorHAnsi"/>
                                <w:sz w:val="24"/>
                                <w:szCs w:val="24"/>
                              </w:rPr>
                            </w:pPr>
                            <w:r w:rsidRPr="00E23A90">
                              <w:rPr>
                                <w:rFonts w:cstheme="minorHAnsi"/>
                                <w:sz w:val="24"/>
                                <w:szCs w:val="24"/>
                              </w:rPr>
                              <w:t xml:space="preserve">This is an important opportunity to renew our approach to delivering the support that Bradford’s children, young people and families in need, by renewing services and creating a new organisation. We are bringing the mindset, dynamism and energy of a start-up together with the national expertise and determination of the Trust’s Board, senior leadership and our colleagues’ practical experiences of providing children’s services in Bradford. </w:t>
                            </w:r>
                          </w:p>
                          <w:p w14:paraId="6B9DE8F4" w14:textId="77777777" w:rsidR="00AF7A9A" w:rsidRPr="00E23A90" w:rsidRDefault="00AF7A9A" w:rsidP="00A34BF3">
                            <w:pPr>
                              <w:spacing w:after="0"/>
                              <w:rPr>
                                <w:rFonts w:cstheme="minorHAnsi"/>
                                <w:sz w:val="24"/>
                                <w:szCs w:val="24"/>
                              </w:rPr>
                            </w:pPr>
                          </w:p>
                          <w:p w14:paraId="01B89600" w14:textId="3ADDD76B" w:rsidR="00A34BF3" w:rsidRPr="00E23A90" w:rsidRDefault="00A34BF3" w:rsidP="00B33CCD">
                            <w:pPr>
                              <w:spacing w:after="0"/>
                              <w:jc w:val="both"/>
                              <w:rPr>
                                <w:rFonts w:cstheme="minorHAnsi"/>
                                <w:sz w:val="24"/>
                                <w:szCs w:val="24"/>
                              </w:rPr>
                            </w:pPr>
                            <w:r w:rsidRPr="00E23A90">
                              <w:rPr>
                                <w:rFonts w:cstheme="minorHAnsi"/>
                                <w:sz w:val="24"/>
                                <w:szCs w:val="24"/>
                              </w:rPr>
                              <w:t xml:space="preserve">As a new organisation, Bradford Children and Families Trust has established our own purpose, vision, and outcomes for what we aim to achieve. </w:t>
                            </w:r>
                          </w:p>
                          <w:p w14:paraId="57A34F51" w14:textId="77777777" w:rsidR="00A34BF3" w:rsidRPr="00E23A90" w:rsidRDefault="00A34BF3" w:rsidP="00B33CCD">
                            <w:pPr>
                              <w:spacing w:after="0"/>
                              <w:jc w:val="both"/>
                              <w:rPr>
                                <w:rFonts w:cstheme="minorHAnsi"/>
                                <w:sz w:val="24"/>
                                <w:szCs w:val="24"/>
                              </w:rPr>
                            </w:pPr>
                          </w:p>
                          <w:p w14:paraId="5ABAD559" w14:textId="77777777" w:rsidR="00A34BF3" w:rsidRPr="00E23A90" w:rsidRDefault="00A34BF3" w:rsidP="00B33CCD">
                            <w:pPr>
                              <w:spacing w:after="0"/>
                              <w:jc w:val="both"/>
                              <w:rPr>
                                <w:rFonts w:cstheme="minorHAnsi"/>
                                <w:sz w:val="24"/>
                                <w:szCs w:val="24"/>
                              </w:rPr>
                            </w:pPr>
                            <w:r w:rsidRPr="00E23A90">
                              <w:rPr>
                                <w:rFonts w:cstheme="minorHAnsi"/>
                                <w:b/>
                                <w:bCs/>
                                <w:sz w:val="24"/>
                                <w:szCs w:val="24"/>
                              </w:rPr>
                              <w:t>Our vision:</w:t>
                            </w:r>
                            <w:r w:rsidRPr="00E23A90">
                              <w:rPr>
                                <w:rFonts w:cstheme="minorHAnsi"/>
                                <w:sz w:val="24"/>
                                <w:szCs w:val="24"/>
                              </w:rPr>
                              <w:t xml:space="preserve"> For all children and young people in Bradford to be safe and able to realise their full potential. </w:t>
                            </w:r>
                          </w:p>
                          <w:p w14:paraId="7FC98B21" w14:textId="77777777" w:rsidR="00AF7A9A" w:rsidRPr="00E23A90" w:rsidRDefault="00AF7A9A" w:rsidP="00B33CCD">
                            <w:pPr>
                              <w:spacing w:after="0"/>
                              <w:jc w:val="both"/>
                              <w:rPr>
                                <w:rFonts w:cstheme="minorHAnsi"/>
                                <w:sz w:val="24"/>
                                <w:szCs w:val="24"/>
                              </w:rPr>
                            </w:pPr>
                          </w:p>
                          <w:p w14:paraId="709A34C5" w14:textId="71EB77DB" w:rsidR="00A34BF3" w:rsidRPr="00E23A90" w:rsidRDefault="00A34BF3" w:rsidP="00B33CCD">
                            <w:pPr>
                              <w:spacing w:after="0"/>
                              <w:jc w:val="both"/>
                              <w:rPr>
                                <w:rFonts w:cstheme="minorHAnsi"/>
                                <w:sz w:val="24"/>
                                <w:szCs w:val="24"/>
                              </w:rPr>
                            </w:pPr>
                            <w:r w:rsidRPr="00E23A90">
                              <w:rPr>
                                <w:rFonts w:cstheme="minorHAnsi"/>
                                <w:b/>
                                <w:bCs/>
                                <w:sz w:val="24"/>
                                <w:szCs w:val="24"/>
                              </w:rPr>
                              <w:t>Our purpose:</w:t>
                            </w:r>
                            <w:r w:rsidRPr="00E23A90">
                              <w:rPr>
                                <w:rFonts w:cstheme="minorHAnsi"/>
                                <w:sz w:val="24"/>
                                <w:szCs w:val="24"/>
                              </w:rPr>
                              <w:t xml:space="preserve"> To provide high-quality services with partners that help safeguard, support and promote the welfare of children, young people and families across the Bradford District.</w:t>
                            </w:r>
                          </w:p>
                          <w:p w14:paraId="594B69B0" w14:textId="77777777" w:rsidR="00AF7A9A" w:rsidRPr="00E23A90" w:rsidRDefault="00AF7A9A" w:rsidP="00B33CCD">
                            <w:pPr>
                              <w:spacing w:after="0"/>
                              <w:jc w:val="both"/>
                              <w:rPr>
                                <w:rFonts w:cstheme="minorHAnsi"/>
                                <w:sz w:val="24"/>
                                <w:szCs w:val="24"/>
                              </w:rPr>
                            </w:pPr>
                          </w:p>
                          <w:p w14:paraId="52FE08F4" w14:textId="5D4EB012" w:rsidR="00DE7B76" w:rsidRPr="00E23A90" w:rsidRDefault="00A34BF3" w:rsidP="00B33CCD">
                            <w:pPr>
                              <w:spacing w:after="0"/>
                              <w:jc w:val="both"/>
                              <w:rPr>
                                <w:rFonts w:cstheme="minorHAnsi"/>
                                <w:sz w:val="24"/>
                                <w:szCs w:val="24"/>
                              </w:rPr>
                            </w:pPr>
                            <w:r w:rsidRPr="00E23A90">
                              <w:rPr>
                                <w:rFonts w:cstheme="minorHAnsi"/>
                                <w:sz w:val="24"/>
                                <w:szCs w:val="24"/>
                              </w:rPr>
                              <w:t>We will achieve this through continuous improvements in our services and positive collaboration with our staff, our partner organisations.</w:t>
                            </w:r>
                          </w:p>
                          <w:p w14:paraId="43D084E1" w14:textId="77777777" w:rsidR="00DA6C35" w:rsidRPr="008C51B2" w:rsidRDefault="00DA6C35" w:rsidP="00A34BF3">
                            <w:pPr>
                              <w:spacing w:after="0"/>
                              <w:jc w:val="center"/>
                              <w:rPr>
                                <w:rFonts w:ascii="Calibri" w:hAnsi="Calibri" w:cs="Calibri"/>
                                <w:sz w:val="20"/>
                                <w:szCs w:val="20"/>
                              </w:rPr>
                            </w:pPr>
                          </w:p>
                          <w:p w14:paraId="765E8D8E" w14:textId="56810483" w:rsidR="00293FD6" w:rsidRPr="00293FD6" w:rsidRDefault="00293FD6" w:rsidP="00293FD6">
                            <w:pPr>
                              <w:spacing w:after="0"/>
                              <w:rPr>
                                <w:rFonts w:ascii="Calibri" w:hAnsi="Calibri" w:cs="Calibri"/>
                              </w:rPr>
                            </w:pPr>
                          </w:p>
                          <w:p w14:paraId="723B9546" w14:textId="77777777" w:rsidR="008D3E8E" w:rsidRDefault="008D3E8E" w:rsidP="008D3E8E">
                            <w:pPr>
                              <w:spacing w:after="0"/>
                              <w:rPr>
                                <w:rFonts w:ascii="Calibri" w:hAnsi="Calibri" w:cs="Calibri"/>
                              </w:rPr>
                            </w:pPr>
                          </w:p>
                          <w:p w14:paraId="15173E66" w14:textId="3352E75B" w:rsidR="00BF7389" w:rsidRDefault="00BF7389" w:rsidP="009332C7">
                            <w:pPr>
                              <w:spacing w:after="0"/>
                              <w:rPr>
                                <w:rFonts w:cstheme="minorHAnsi"/>
                                <w:b/>
                                <w:bCs/>
                                <w:sz w:val="24"/>
                                <w:szCs w:val="24"/>
                              </w:rPr>
                            </w:pPr>
                          </w:p>
                          <w:p w14:paraId="1C291858" w14:textId="1020B997" w:rsidR="00121893" w:rsidRDefault="00FD2CE6" w:rsidP="00121893">
                            <w:pPr>
                              <w:pStyle w:val="ListParagraph"/>
                              <w:spacing w:after="0"/>
                              <w:jc w:val="both"/>
                              <w:rPr>
                                <w:rFonts w:cstheme="minorHAnsi"/>
                                <w:sz w:val="24"/>
                                <w:szCs w:val="24"/>
                              </w:rPr>
                            </w:pPr>
                            <w:r w:rsidRPr="00FD2CE6">
                              <w:rPr>
                                <w:rFonts w:cstheme="minorHAnsi"/>
                                <w:sz w:val="24"/>
                                <w:szCs w:val="24"/>
                              </w:rPr>
                              <w:t>Oversee the development of practice</w:t>
                            </w:r>
                            <w:r w:rsidR="00CB3611">
                              <w:rPr>
                                <w:rFonts w:cstheme="minorHAnsi"/>
                                <w:sz w:val="24"/>
                                <w:szCs w:val="24"/>
                              </w:rPr>
                              <w:t xml:space="preserve"> development</w:t>
                            </w:r>
                            <w:r w:rsidRPr="00FD2CE6">
                              <w:rPr>
                                <w:rFonts w:cstheme="minorHAnsi"/>
                                <w:sz w:val="24"/>
                                <w:szCs w:val="24"/>
                              </w:rPr>
                              <w:t xml:space="preserve"> within the Integrated Front Door (IFD), ensuring robust quality assurance, risk assessment and triage of all contacts and enquiries to Children’s Services. Safeguarding children is prioritised at every stage of decision</w:t>
                            </w:r>
                            <w:r w:rsidRPr="00FD2CE6">
                              <w:rPr>
                                <w:rFonts w:cstheme="minorHAnsi"/>
                                <w:sz w:val="24"/>
                                <w:szCs w:val="24"/>
                              </w:rPr>
                              <w:noBreakHyphen/>
                              <w:t>making, with clear, timely and defensible thresholds applied.</w:t>
                            </w:r>
                          </w:p>
                          <w:p w14:paraId="05B38923" w14:textId="1191D939" w:rsidR="007D2633" w:rsidRDefault="00A85106" w:rsidP="00A85106">
                            <w:pPr>
                              <w:spacing w:after="0"/>
                              <w:ind w:left="720"/>
                              <w:jc w:val="both"/>
                              <w:rPr>
                                <w:rFonts w:cstheme="minorHAnsi"/>
                                <w:sz w:val="24"/>
                                <w:szCs w:val="24"/>
                              </w:rPr>
                            </w:pPr>
                            <w:r w:rsidRPr="00A85106">
                              <w:rPr>
                                <w:rFonts w:cstheme="minorHAnsi"/>
                                <w:sz w:val="24"/>
                                <w:szCs w:val="24"/>
                              </w:rPr>
                              <w:t>Manage, support, develop and appropriately challenge practitioners to deliver high</w:t>
                            </w:r>
                            <w:r w:rsidRPr="00A85106">
                              <w:rPr>
                                <w:rFonts w:cstheme="minorHAnsi"/>
                                <w:sz w:val="24"/>
                                <w:szCs w:val="24"/>
                              </w:rPr>
                              <w:noBreakHyphen/>
                              <w:t>quality, outcome</w:t>
                            </w:r>
                            <w:r w:rsidRPr="00A85106">
                              <w:rPr>
                                <w:rFonts w:cstheme="minorHAnsi"/>
                                <w:sz w:val="24"/>
                                <w:szCs w:val="24"/>
                              </w:rPr>
                              <w:noBreakHyphen/>
                              <w:t>focused support for children and young people. Provide supervision and managerial oversight to</w:t>
                            </w:r>
                            <w:r w:rsidR="00D1434C">
                              <w:rPr>
                                <w:rFonts w:cstheme="minorHAnsi"/>
                                <w:sz w:val="24"/>
                                <w:szCs w:val="24"/>
                              </w:rPr>
                              <w:t xml:space="preserve"> IFD</w:t>
                            </w:r>
                            <w:r w:rsidRPr="00A85106">
                              <w:rPr>
                                <w:rFonts w:cstheme="minorHAnsi"/>
                                <w:sz w:val="24"/>
                                <w:szCs w:val="24"/>
                              </w:rPr>
                              <w:t xml:space="preserve"> Early Help Officers</w:t>
                            </w:r>
                            <w:r w:rsidR="00D1434C">
                              <w:rPr>
                                <w:rFonts w:cstheme="minorHAnsi"/>
                                <w:sz w:val="24"/>
                                <w:szCs w:val="24"/>
                              </w:rPr>
                              <w:t xml:space="preserve">, </w:t>
                            </w:r>
                            <w:r w:rsidRPr="00A85106">
                              <w:rPr>
                                <w:rFonts w:cstheme="minorHAnsi"/>
                                <w:sz w:val="24"/>
                                <w:szCs w:val="24"/>
                              </w:rPr>
                              <w:t>ensuring practice is reflective, evidence</w:t>
                            </w:r>
                            <w:r w:rsidRPr="00A85106">
                              <w:rPr>
                                <w:rFonts w:cstheme="minorHAnsi"/>
                                <w:sz w:val="24"/>
                                <w:szCs w:val="24"/>
                              </w:rPr>
                              <w:noBreakHyphen/>
                              <w:t>based and consistently improving outcomes for families across the district.</w:t>
                            </w:r>
                          </w:p>
                          <w:p w14:paraId="7AFDF531" w14:textId="314D2993" w:rsidR="00500DAD" w:rsidRPr="00A85106" w:rsidRDefault="00500DAD" w:rsidP="00A85106">
                            <w:pPr>
                              <w:spacing w:after="0"/>
                              <w:ind w:left="720"/>
                              <w:jc w:val="both"/>
                              <w:rPr>
                                <w:rFonts w:cstheme="minorHAnsi"/>
                                <w:sz w:val="24"/>
                                <w:szCs w:val="24"/>
                              </w:rPr>
                            </w:pPr>
                            <w:r w:rsidRPr="00500DAD">
                              <w:rPr>
                                <w:rFonts w:cstheme="minorHAnsi"/>
                                <w:sz w:val="24"/>
                                <w:szCs w:val="24"/>
                              </w:rPr>
                              <w:t>Work collaboratively with partner agencies to strengthen early intervention and reduce demand for specialist children’s services. Ensure clear, accessible pathways of support are in place so that children and families in crisis receive timely, coordinated help at the earliest opportunity.</w:t>
                            </w:r>
                          </w:p>
                          <w:p w14:paraId="4EC8DDAD" w14:textId="77777777" w:rsidR="007168CD" w:rsidRPr="007168CD" w:rsidRDefault="007168CD" w:rsidP="007168CD">
                            <w:pPr>
                              <w:pStyle w:val="ListParagraph"/>
                              <w:rPr>
                                <w:rFonts w:cstheme="minorHAnsi"/>
                                <w:sz w:val="24"/>
                                <w:szCs w:val="24"/>
                              </w:rPr>
                            </w:pPr>
                          </w:p>
                          <w:p w14:paraId="66842932" w14:textId="77777777" w:rsidR="00121893" w:rsidRPr="00121893" w:rsidRDefault="00121893" w:rsidP="00121893">
                            <w:pPr>
                              <w:pStyle w:val="ListParagraph"/>
                              <w:rPr>
                                <w:rFonts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F619FA" id="_x0000_t202" coordsize="21600,21600" o:spt="202" path="m,l,21600r21600,l21600,xe">
                <v:stroke joinstyle="miter"/>
                <v:path gradientshapeok="t" o:connecttype="rect"/>
              </v:shapetype>
              <v:shape id="Text Box 2" o:spid="_x0000_s1026" type="#_x0000_t202" style="position:absolute;margin-left:40.5pt;margin-top:-25pt;width:519.75pt;height:765.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" filled="f" stroked="f" strokeweight=".5pt">
                <v:textbox>
                  <w:txbxContent>
                    <w:p w14:paraId="19811348" w14:textId="77777777" w:rsidR="00A34BF3" w:rsidRDefault="00A34BF3">
                      <w:bookmarkStart w:id="1" w:name="_Hlk155627150"/>
                      <w:bookmarkEnd w:id="1"/>
                      <w:r w:rsidRPr="00A34BF3">
                        <w:rPr>
                          <w:noProof/>
                        </w:rPr>
                        <w:drawing>
                          <wp:inline distT="0" distB="0" distL="0" distR="0" wp14:anchorId="2AF5C4B2" wp14:editId="15596C43">
                            <wp:extent cx="4766770" cy="1066800"/>
                            <wp:effectExtent l="0" t="0" r="0" b="0"/>
                            <wp:docPr id="2139698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3557" cy="1075033"/>
                                    </a:xfrm>
                                    <a:prstGeom prst="rect">
                                      <a:avLst/>
                                    </a:prstGeom>
                                    <a:noFill/>
                                    <a:ln>
                                      <a:noFill/>
                                    </a:ln>
                                  </pic:spPr>
                                </pic:pic>
                              </a:graphicData>
                            </a:graphic>
                          </wp:inline>
                        </w:drawing>
                      </w:r>
                    </w:p>
                    <w:p w14:paraId="3C34BD3E" w14:textId="744A12EF" w:rsidR="00A34BF3" w:rsidRDefault="00A34BF3">
                      <w:r w:rsidRPr="00A34BF3">
                        <w:rPr>
                          <w:noProof/>
                        </w:rPr>
                        <w:drawing>
                          <wp:inline distT="0" distB="0" distL="0" distR="0" wp14:anchorId="58C55688" wp14:editId="2F586757">
                            <wp:extent cx="6411595" cy="513080"/>
                            <wp:effectExtent l="0" t="0" r="8255" b="1270"/>
                            <wp:docPr id="16455271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11595" cy="513080"/>
                                    </a:xfrm>
                                    <a:prstGeom prst="rect">
                                      <a:avLst/>
                                    </a:prstGeom>
                                    <a:noFill/>
                                    <a:ln>
                                      <a:noFill/>
                                    </a:ln>
                                  </pic:spPr>
                                </pic:pic>
                              </a:graphicData>
                            </a:graphic>
                          </wp:inline>
                        </w:drawing>
                      </w:r>
                    </w:p>
                    <w:p w14:paraId="324C3D28" w14:textId="00490C20" w:rsidR="00A34BF3" w:rsidRPr="00E23A90" w:rsidRDefault="00A34BF3" w:rsidP="00B33CCD">
                      <w:pPr>
                        <w:spacing w:after="0"/>
                        <w:jc w:val="both"/>
                        <w:rPr>
                          <w:rFonts w:cstheme="minorHAnsi"/>
                          <w:sz w:val="24"/>
                          <w:szCs w:val="24"/>
                        </w:rPr>
                      </w:pPr>
                      <w:r w:rsidRPr="00E23A90">
                        <w:rPr>
                          <w:rFonts w:cstheme="minorHAnsi"/>
                          <w:sz w:val="24"/>
                          <w:szCs w:val="24"/>
                        </w:rPr>
                        <w:t>Bradford has created a new Children and Families Trust</w:t>
                      </w:r>
                      <w:r w:rsidR="00D161EC" w:rsidRPr="00E23A90">
                        <w:rPr>
                          <w:rFonts w:cstheme="minorHAnsi"/>
                          <w:sz w:val="24"/>
                          <w:szCs w:val="24"/>
                        </w:rPr>
                        <w:t>, which has been</w:t>
                      </w:r>
                      <w:r w:rsidRPr="00E23A90">
                        <w:rPr>
                          <w:rFonts w:cstheme="minorHAnsi"/>
                          <w:sz w:val="24"/>
                          <w:szCs w:val="24"/>
                        </w:rPr>
                        <w:t xml:space="preserve"> commissioned by Bradford Council to deliver a wide range of services for children, families and young people on their behalf. </w:t>
                      </w:r>
                      <w:r w:rsidR="00AF7A9A" w:rsidRPr="00E23A90">
                        <w:rPr>
                          <w:rFonts w:cstheme="minorHAnsi"/>
                          <w:sz w:val="24"/>
                          <w:szCs w:val="24"/>
                        </w:rPr>
                        <w:t xml:space="preserve">  </w:t>
                      </w:r>
                      <w:r w:rsidRPr="00E23A90">
                        <w:rPr>
                          <w:rFonts w:cstheme="minorHAnsi"/>
                          <w:sz w:val="24"/>
                          <w:szCs w:val="24"/>
                        </w:rPr>
                        <w:t xml:space="preserve">The Trust is accountable for determining how outcomes of these services are achieved and for the day-to-day running of commissioned children’s services. </w:t>
                      </w:r>
                    </w:p>
                    <w:p w14:paraId="23C44E66" w14:textId="77777777" w:rsidR="00AF7A9A" w:rsidRPr="00E23A90" w:rsidRDefault="00AF7A9A" w:rsidP="00B33CCD">
                      <w:pPr>
                        <w:spacing w:after="0"/>
                        <w:jc w:val="both"/>
                        <w:rPr>
                          <w:rFonts w:cstheme="minorHAnsi"/>
                          <w:sz w:val="24"/>
                          <w:szCs w:val="24"/>
                        </w:rPr>
                      </w:pPr>
                    </w:p>
                    <w:p w14:paraId="33518A9B" w14:textId="257955D0" w:rsidR="00A34BF3" w:rsidRPr="00E23A90" w:rsidRDefault="00A34BF3" w:rsidP="00B33CCD">
                      <w:pPr>
                        <w:spacing w:after="0"/>
                        <w:jc w:val="both"/>
                        <w:rPr>
                          <w:rFonts w:cstheme="minorHAnsi"/>
                          <w:sz w:val="24"/>
                          <w:szCs w:val="24"/>
                        </w:rPr>
                      </w:pPr>
                      <w:r w:rsidRPr="00E23A90">
                        <w:rPr>
                          <w:rFonts w:cstheme="minorHAnsi"/>
                          <w:sz w:val="24"/>
                          <w:szCs w:val="24"/>
                        </w:rPr>
                        <w:t xml:space="preserve">This is an important opportunity to renew our approach to delivering the support that Bradford’s children, young people and families in need, by renewing services and creating a new organisation. We are bringing the mindset, dynamism and energy of a start-up together with the national expertise and determination of the Trust’s Board, senior leadership and our colleagues’ practical experiences of providing children’s services in Bradford. </w:t>
                      </w:r>
                    </w:p>
                    <w:p w14:paraId="6B9DE8F4" w14:textId="77777777" w:rsidR="00AF7A9A" w:rsidRPr="00E23A90" w:rsidRDefault="00AF7A9A" w:rsidP="00A34BF3">
                      <w:pPr>
                        <w:spacing w:after="0"/>
                        <w:rPr>
                          <w:rFonts w:cstheme="minorHAnsi"/>
                          <w:sz w:val="24"/>
                          <w:szCs w:val="24"/>
                        </w:rPr>
                      </w:pPr>
                    </w:p>
                    <w:p w14:paraId="01B89600" w14:textId="3ADDD76B" w:rsidR="00A34BF3" w:rsidRPr="00E23A90" w:rsidRDefault="00A34BF3" w:rsidP="00B33CCD">
                      <w:pPr>
                        <w:spacing w:after="0"/>
                        <w:jc w:val="both"/>
                        <w:rPr>
                          <w:rFonts w:cstheme="minorHAnsi"/>
                          <w:sz w:val="24"/>
                          <w:szCs w:val="24"/>
                        </w:rPr>
                      </w:pPr>
                      <w:r w:rsidRPr="00E23A90">
                        <w:rPr>
                          <w:rFonts w:cstheme="minorHAnsi"/>
                          <w:sz w:val="24"/>
                          <w:szCs w:val="24"/>
                        </w:rPr>
                        <w:t xml:space="preserve">As a new organisation, Bradford Children and Families Trust has established our own purpose, vision, and outcomes for what we aim to achieve. </w:t>
                      </w:r>
                    </w:p>
                    <w:p w14:paraId="57A34F51" w14:textId="77777777" w:rsidR="00A34BF3" w:rsidRPr="00E23A90" w:rsidRDefault="00A34BF3" w:rsidP="00B33CCD">
                      <w:pPr>
                        <w:spacing w:after="0"/>
                        <w:jc w:val="both"/>
                        <w:rPr>
                          <w:rFonts w:cstheme="minorHAnsi"/>
                          <w:sz w:val="24"/>
                          <w:szCs w:val="24"/>
                        </w:rPr>
                      </w:pPr>
                    </w:p>
                    <w:p w14:paraId="5ABAD559" w14:textId="77777777" w:rsidR="00A34BF3" w:rsidRPr="00E23A90" w:rsidRDefault="00A34BF3" w:rsidP="00B33CCD">
                      <w:pPr>
                        <w:spacing w:after="0"/>
                        <w:jc w:val="both"/>
                        <w:rPr>
                          <w:rFonts w:cstheme="minorHAnsi"/>
                          <w:sz w:val="24"/>
                          <w:szCs w:val="24"/>
                        </w:rPr>
                      </w:pPr>
                      <w:r w:rsidRPr="00E23A90">
                        <w:rPr>
                          <w:rFonts w:cstheme="minorHAnsi"/>
                          <w:b/>
                          <w:bCs/>
                          <w:sz w:val="24"/>
                          <w:szCs w:val="24"/>
                        </w:rPr>
                        <w:t>Our vision:</w:t>
                      </w:r>
                      <w:r w:rsidRPr="00E23A90">
                        <w:rPr>
                          <w:rFonts w:cstheme="minorHAnsi"/>
                          <w:sz w:val="24"/>
                          <w:szCs w:val="24"/>
                        </w:rPr>
                        <w:t xml:space="preserve"> For all children and young people in Bradford to be safe and able to realise their full potential. </w:t>
                      </w:r>
                    </w:p>
                    <w:p w14:paraId="7FC98B21" w14:textId="77777777" w:rsidR="00AF7A9A" w:rsidRPr="00E23A90" w:rsidRDefault="00AF7A9A" w:rsidP="00B33CCD">
                      <w:pPr>
                        <w:spacing w:after="0"/>
                        <w:jc w:val="both"/>
                        <w:rPr>
                          <w:rFonts w:cstheme="minorHAnsi"/>
                          <w:sz w:val="24"/>
                          <w:szCs w:val="24"/>
                        </w:rPr>
                      </w:pPr>
                    </w:p>
                    <w:p w14:paraId="709A34C5" w14:textId="71EB77DB" w:rsidR="00A34BF3" w:rsidRPr="00E23A90" w:rsidRDefault="00A34BF3" w:rsidP="00B33CCD">
                      <w:pPr>
                        <w:spacing w:after="0"/>
                        <w:jc w:val="both"/>
                        <w:rPr>
                          <w:rFonts w:cstheme="minorHAnsi"/>
                          <w:sz w:val="24"/>
                          <w:szCs w:val="24"/>
                        </w:rPr>
                      </w:pPr>
                      <w:r w:rsidRPr="00E23A90">
                        <w:rPr>
                          <w:rFonts w:cstheme="minorHAnsi"/>
                          <w:b/>
                          <w:bCs/>
                          <w:sz w:val="24"/>
                          <w:szCs w:val="24"/>
                        </w:rPr>
                        <w:t>Our purpose:</w:t>
                      </w:r>
                      <w:r w:rsidRPr="00E23A90">
                        <w:rPr>
                          <w:rFonts w:cstheme="minorHAnsi"/>
                          <w:sz w:val="24"/>
                          <w:szCs w:val="24"/>
                        </w:rPr>
                        <w:t xml:space="preserve"> To provide high-quality services with partners that help safeguard, support and promote the welfare of children, young people and families across the Bradford District.</w:t>
                      </w:r>
                    </w:p>
                    <w:p w14:paraId="594B69B0" w14:textId="77777777" w:rsidR="00AF7A9A" w:rsidRPr="00E23A90" w:rsidRDefault="00AF7A9A" w:rsidP="00B33CCD">
                      <w:pPr>
                        <w:spacing w:after="0"/>
                        <w:jc w:val="both"/>
                        <w:rPr>
                          <w:rFonts w:cstheme="minorHAnsi"/>
                          <w:sz w:val="24"/>
                          <w:szCs w:val="24"/>
                        </w:rPr>
                      </w:pPr>
                    </w:p>
                    <w:p w14:paraId="52FE08F4" w14:textId="5D4EB012" w:rsidR="00DE7B76" w:rsidRPr="00E23A90" w:rsidRDefault="00A34BF3" w:rsidP="00B33CCD">
                      <w:pPr>
                        <w:spacing w:after="0"/>
                        <w:jc w:val="both"/>
                        <w:rPr>
                          <w:rFonts w:cstheme="minorHAnsi"/>
                          <w:sz w:val="24"/>
                          <w:szCs w:val="24"/>
                        </w:rPr>
                      </w:pPr>
                      <w:r w:rsidRPr="00E23A90">
                        <w:rPr>
                          <w:rFonts w:cstheme="minorHAnsi"/>
                          <w:sz w:val="24"/>
                          <w:szCs w:val="24"/>
                        </w:rPr>
                        <w:t>We will achieve this through continuous improvements in our services and positive collaboration with our staff, our partner organisations.</w:t>
                      </w:r>
                    </w:p>
                    <w:p w14:paraId="43D084E1" w14:textId="77777777" w:rsidR="00DA6C35" w:rsidRPr="008C51B2" w:rsidRDefault="00DA6C35" w:rsidP="00A34BF3">
                      <w:pPr>
                        <w:spacing w:after="0"/>
                        <w:jc w:val="center"/>
                        <w:rPr>
                          <w:rFonts w:ascii="Calibri" w:hAnsi="Calibri" w:cs="Calibri"/>
                          <w:sz w:val="20"/>
                          <w:szCs w:val="20"/>
                        </w:rPr>
                      </w:pPr>
                    </w:p>
                    <w:p w14:paraId="765E8D8E" w14:textId="56810483" w:rsidR="00293FD6" w:rsidRPr="00293FD6" w:rsidRDefault="00293FD6" w:rsidP="00293FD6">
                      <w:pPr>
                        <w:spacing w:after="0"/>
                        <w:rPr>
                          <w:rFonts w:ascii="Calibri" w:hAnsi="Calibri" w:cs="Calibri"/>
                        </w:rPr>
                      </w:pPr>
                    </w:p>
                    <w:p w14:paraId="723B9546" w14:textId="77777777" w:rsidR="008D3E8E" w:rsidRDefault="008D3E8E" w:rsidP="008D3E8E">
                      <w:pPr>
                        <w:spacing w:after="0"/>
                        <w:rPr>
                          <w:rFonts w:ascii="Calibri" w:hAnsi="Calibri" w:cs="Calibri"/>
                        </w:rPr>
                      </w:pPr>
                    </w:p>
                    <w:p w14:paraId="15173E66" w14:textId="3352E75B" w:rsidR="00BF7389" w:rsidRDefault="00BF7389" w:rsidP="009332C7">
                      <w:pPr>
                        <w:spacing w:after="0"/>
                        <w:rPr>
                          <w:rFonts w:cstheme="minorHAnsi"/>
                          <w:b/>
                          <w:bCs/>
                          <w:sz w:val="24"/>
                          <w:szCs w:val="24"/>
                        </w:rPr>
                      </w:pPr>
                    </w:p>
                    <w:p w14:paraId="1C291858" w14:textId="1020B997" w:rsidR="00121893" w:rsidRDefault="00FD2CE6" w:rsidP="00121893">
                      <w:pPr>
                        <w:pStyle w:val="ListParagraph"/>
                        <w:spacing w:after="0"/>
                        <w:jc w:val="both"/>
                        <w:rPr>
                          <w:rFonts w:cstheme="minorHAnsi"/>
                          <w:sz w:val="24"/>
                          <w:szCs w:val="24"/>
                        </w:rPr>
                      </w:pPr>
                      <w:r w:rsidRPr="00FD2CE6">
                        <w:rPr>
                          <w:rFonts w:cstheme="minorHAnsi"/>
                          <w:sz w:val="24"/>
                          <w:szCs w:val="24"/>
                        </w:rPr>
                        <w:t>Oversee the development of practice</w:t>
                      </w:r>
                      <w:r w:rsidR="00CB3611">
                        <w:rPr>
                          <w:rFonts w:cstheme="minorHAnsi"/>
                          <w:sz w:val="24"/>
                          <w:szCs w:val="24"/>
                        </w:rPr>
                        <w:t xml:space="preserve"> development</w:t>
                      </w:r>
                      <w:r w:rsidRPr="00FD2CE6">
                        <w:rPr>
                          <w:rFonts w:cstheme="minorHAnsi"/>
                          <w:sz w:val="24"/>
                          <w:szCs w:val="24"/>
                        </w:rPr>
                        <w:t xml:space="preserve"> within the Integrated Front Door (IFD), ensuring robust quality assurance, risk assessment and triage of all contacts and enquiries to Children’s Services. Safeguarding children is prioritised at every stage of decision</w:t>
                      </w:r>
                      <w:r w:rsidRPr="00FD2CE6">
                        <w:rPr>
                          <w:rFonts w:cstheme="minorHAnsi"/>
                          <w:sz w:val="24"/>
                          <w:szCs w:val="24"/>
                        </w:rPr>
                        <w:noBreakHyphen/>
                        <w:t>making, with clear, timely and defensible thresholds applied.</w:t>
                      </w:r>
                    </w:p>
                    <w:p w14:paraId="05B38923" w14:textId="1191D939" w:rsidR="007D2633" w:rsidRDefault="00A85106" w:rsidP="00A85106">
                      <w:pPr>
                        <w:spacing w:after="0"/>
                        <w:ind w:left="720"/>
                        <w:jc w:val="both"/>
                        <w:rPr>
                          <w:rFonts w:cstheme="minorHAnsi"/>
                          <w:sz w:val="24"/>
                          <w:szCs w:val="24"/>
                        </w:rPr>
                      </w:pPr>
                      <w:r w:rsidRPr="00A85106">
                        <w:rPr>
                          <w:rFonts w:cstheme="minorHAnsi"/>
                          <w:sz w:val="24"/>
                          <w:szCs w:val="24"/>
                        </w:rPr>
                        <w:t>Manage, support, develop and appropriately challenge practitioners to deliver high</w:t>
                      </w:r>
                      <w:r w:rsidRPr="00A85106">
                        <w:rPr>
                          <w:rFonts w:cstheme="minorHAnsi"/>
                          <w:sz w:val="24"/>
                          <w:szCs w:val="24"/>
                        </w:rPr>
                        <w:noBreakHyphen/>
                        <w:t>quality, outcome</w:t>
                      </w:r>
                      <w:r w:rsidRPr="00A85106">
                        <w:rPr>
                          <w:rFonts w:cstheme="minorHAnsi"/>
                          <w:sz w:val="24"/>
                          <w:szCs w:val="24"/>
                        </w:rPr>
                        <w:noBreakHyphen/>
                        <w:t>focused support for children and young people. Provide supervision and managerial oversight to</w:t>
                      </w:r>
                      <w:r w:rsidR="00D1434C">
                        <w:rPr>
                          <w:rFonts w:cstheme="minorHAnsi"/>
                          <w:sz w:val="24"/>
                          <w:szCs w:val="24"/>
                        </w:rPr>
                        <w:t xml:space="preserve"> IFD</w:t>
                      </w:r>
                      <w:r w:rsidRPr="00A85106">
                        <w:rPr>
                          <w:rFonts w:cstheme="minorHAnsi"/>
                          <w:sz w:val="24"/>
                          <w:szCs w:val="24"/>
                        </w:rPr>
                        <w:t xml:space="preserve"> Early Help Officers</w:t>
                      </w:r>
                      <w:r w:rsidR="00D1434C">
                        <w:rPr>
                          <w:rFonts w:cstheme="minorHAnsi"/>
                          <w:sz w:val="24"/>
                          <w:szCs w:val="24"/>
                        </w:rPr>
                        <w:t xml:space="preserve">, </w:t>
                      </w:r>
                      <w:r w:rsidRPr="00A85106">
                        <w:rPr>
                          <w:rFonts w:cstheme="minorHAnsi"/>
                          <w:sz w:val="24"/>
                          <w:szCs w:val="24"/>
                        </w:rPr>
                        <w:t>ensuring practice is reflective, evidence</w:t>
                      </w:r>
                      <w:r w:rsidRPr="00A85106">
                        <w:rPr>
                          <w:rFonts w:cstheme="minorHAnsi"/>
                          <w:sz w:val="24"/>
                          <w:szCs w:val="24"/>
                        </w:rPr>
                        <w:noBreakHyphen/>
                        <w:t>based and consistently improving outcomes for families across the district.</w:t>
                      </w:r>
                    </w:p>
                    <w:p w14:paraId="7AFDF531" w14:textId="314D2993" w:rsidR="00500DAD" w:rsidRPr="00A85106" w:rsidRDefault="00500DAD" w:rsidP="00A85106">
                      <w:pPr>
                        <w:spacing w:after="0"/>
                        <w:ind w:left="720"/>
                        <w:jc w:val="both"/>
                        <w:rPr>
                          <w:rFonts w:cstheme="minorHAnsi"/>
                          <w:sz w:val="24"/>
                          <w:szCs w:val="24"/>
                        </w:rPr>
                      </w:pPr>
                      <w:r w:rsidRPr="00500DAD">
                        <w:rPr>
                          <w:rFonts w:cstheme="minorHAnsi"/>
                          <w:sz w:val="24"/>
                          <w:szCs w:val="24"/>
                        </w:rPr>
                        <w:t>Work collaboratively with partner agencies to strengthen early intervention and reduce demand for specialist children’s services. Ensure clear, accessible pathways of support are in place so that children and families in crisis receive timely, coordinated help at the earliest opportunity.</w:t>
                      </w:r>
                    </w:p>
                    <w:p w14:paraId="4EC8DDAD" w14:textId="77777777" w:rsidR="007168CD" w:rsidRPr="007168CD" w:rsidRDefault="007168CD" w:rsidP="007168CD">
                      <w:pPr>
                        <w:pStyle w:val="ListParagraph"/>
                        <w:rPr>
                          <w:rFonts w:cstheme="minorHAnsi"/>
                          <w:sz w:val="24"/>
                          <w:szCs w:val="24"/>
                        </w:rPr>
                      </w:pPr>
                    </w:p>
                    <w:p w14:paraId="66842932" w14:textId="77777777" w:rsidR="00121893" w:rsidRPr="00121893" w:rsidRDefault="00121893" w:rsidP="00121893">
                      <w:pPr>
                        <w:pStyle w:val="ListParagraph"/>
                        <w:rPr>
                          <w:rFonts w:cstheme="minorHAnsi"/>
                          <w:sz w:val="24"/>
                          <w:szCs w:val="24"/>
                        </w:rPr>
                      </w:pPr>
                    </w:p>
                  </w:txbxContent>
                </v:textbox>
              </v:shape>
            </w:pict>
          </mc:Fallback>
        </mc:AlternateContent>
      </w:r>
      <w:r w:rsidR="00DD4E2A">
        <w:rPr>
          <w:noProof/>
        </w:rPr>
        <mc:AlternateContent>
          <mc:Choice Requires="wps">
            <w:drawing>
              <wp:anchor distT="0" distB="0" distL="114300" distR="114300" simplePos="0" relativeHeight="251656704" behindDoc="0" locked="0" layoutInCell="1" allowOverlap="1" wp14:anchorId="7770239A" wp14:editId="212756FD">
                <wp:simplePos x="0" y="0"/>
                <wp:positionH relativeFrom="column">
                  <wp:posOffset>736600</wp:posOffset>
                </wp:positionH>
                <wp:positionV relativeFrom="paragraph">
                  <wp:posOffset>-196850</wp:posOffset>
                </wp:positionV>
                <wp:extent cx="4381500" cy="901700"/>
                <wp:effectExtent l="0" t="0" r="0" b="0"/>
                <wp:wrapNone/>
                <wp:docPr id="718981327" name="Text Box 7"/>
                <wp:cNvGraphicFramePr/>
                <a:graphic xmlns:a="http://schemas.openxmlformats.org/drawingml/2006/main">
                  <a:graphicData uri="http://schemas.microsoft.com/office/word/2010/wordprocessingShape">
                    <wps:wsp>
                      <wps:cNvSpPr txBox="1"/>
                      <wps:spPr>
                        <a:xfrm>
                          <a:off x="0" y="0"/>
                          <a:ext cx="4381500" cy="901700"/>
                        </a:xfrm>
                        <a:prstGeom prst="rect">
                          <a:avLst/>
                        </a:prstGeom>
                        <a:gradFill flip="none" rotWithShape="1">
                          <a:gsLst>
                            <a:gs pos="0">
                              <a:srgbClr val="CD3BBC">
                                <a:tint val="66000"/>
                                <a:satMod val="160000"/>
                              </a:srgbClr>
                            </a:gs>
                            <a:gs pos="50000">
                              <a:srgbClr val="CD3BBC">
                                <a:tint val="44500"/>
                                <a:satMod val="160000"/>
                              </a:srgbClr>
                            </a:gs>
                            <a:gs pos="100000">
                              <a:srgbClr val="CD3BBC">
                                <a:tint val="23500"/>
                                <a:satMod val="160000"/>
                              </a:srgbClr>
                            </a:gs>
                          </a:gsLst>
                          <a:path path="circle">
                            <a:fillToRect l="50000" t="50000" r="50000" b="50000"/>
                          </a:path>
                          <a:tileRect/>
                        </a:gradFill>
                        <a:ln w="6350">
                          <a:noFill/>
                        </a:ln>
                      </wps:spPr>
                      <wps:txbx>
                        <w:txbxContent>
                          <w:p w14:paraId="1D69E462" w14:textId="3E973924" w:rsidR="00A34BF3" w:rsidRPr="00DA6C35" w:rsidRDefault="00A34BF3" w:rsidP="00A34BF3">
                            <w:pPr>
                              <w:spacing w:after="0"/>
                              <w:rPr>
                                <w:rFonts w:ascii="Cavolini" w:hAnsi="Cavolini" w:cs="Cavolini"/>
                                <w:b/>
                                <w:bCs/>
                                <w:lang w:val="en-US"/>
                              </w:rPr>
                            </w:pPr>
                            <w:bookmarkStart w:id="1" w:name="_Hlk170977051"/>
                            <w:bookmarkEnd w:id="1"/>
                            <w:r w:rsidRPr="00DA6C35">
                              <w:rPr>
                                <w:rFonts w:ascii="Cavolini" w:hAnsi="Cavolini" w:cs="Cavolini"/>
                                <w:b/>
                                <w:bCs/>
                                <w:lang w:val="en-US"/>
                              </w:rPr>
                              <w:t xml:space="preserve">Role Title: </w:t>
                            </w:r>
                            <w:r w:rsidR="00C76A41">
                              <w:rPr>
                                <w:rFonts w:ascii="Cavolini" w:hAnsi="Cavolini" w:cs="Cavolini"/>
                                <w:b/>
                                <w:bCs/>
                                <w:lang w:val="en-US"/>
                              </w:rPr>
                              <w:t>Early Help IFD</w:t>
                            </w:r>
                            <w:r w:rsidR="00CE28F1">
                              <w:rPr>
                                <w:rFonts w:ascii="Cavolini" w:hAnsi="Cavolini" w:cs="Cavolini"/>
                                <w:b/>
                                <w:bCs/>
                                <w:lang w:val="en-US"/>
                              </w:rPr>
                              <w:t xml:space="preserve"> Team Manager</w:t>
                            </w:r>
                          </w:p>
                          <w:p w14:paraId="04799606" w14:textId="7CA91E86" w:rsidR="00225594" w:rsidRDefault="00A34BF3" w:rsidP="00A34BF3">
                            <w:pPr>
                              <w:spacing w:after="0"/>
                              <w:rPr>
                                <w:rFonts w:ascii="Cavolini" w:hAnsi="Cavolini" w:cs="Cavolini"/>
                                <w:b/>
                                <w:bCs/>
                                <w:lang w:val="en-US"/>
                              </w:rPr>
                            </w:pPr>
                            <w:r w:rsidRPr="007D2E04">
                              <w:rPr>
                                <w:rFonts w:ascii="Cavolini" w:hAnsi="Cavolini" w:cs="Cavolini"/>
                                <w:b/>
                                <w:bCs/>
                                <w:lang w:val="en-US"/>
                              </w:rPr>
                              <w:t>Salary:</w:t>
                            </w:r>
                            <w:r w:rsidR="00B33CCD" w:rsidRPr="00B33CCD">
                              <w:t xml:space="preserve"> </w:t>
                            </w:r>
                            <w:r w:rsidR="00CE28F1" w:rsidRPr="00CE28F1">
                              <w:rPr>
                                <w:rFonts w:ascii="Cavolini" w:hAnsi="Cavolini" w:cs="Cavolini"/>
                                <w:b/>
                                <w:bCs/>
                                <w:lang w:val="en-US"/>
                              </w:rPr>
                              <w:t>PO4</w:t>
                            </w:r>
                          </w:p>
                          <w:p w14:paraId="58ACFF52" w14:textId="06124A4F" w:rsidR="00A34BF3" w:rsidRDefault="00A34BF3" w:rsidP="00A34BF3">
                            <w:pPr>
                              <w:spacing w:after="0"/>
                              <w:rPr>
                                <w:rFonts w:ascii="Cavolini" w:hAnsi="Cavolini" w:cs="Cavolini"/>
                                <w:b/>
                                <w:bCs/>
                                <w:lang w:val="en-US"/>
                              </w:rPr>
                            </w:pPr>
                            <w:r w:rsidRPr="00DA6C35">
                              <w:rPr>
                                <w:rFonts w:ascii="Cavolini" w:hAnsi="Cavolini" w:cs="Cavolini"/>
                                <w:b/>
                                <w:bCs/>
                                <w:lang w:val="en-US"/>
                              </w:rPr>
                              <w:t xml:space="preserve">Location: </w:t>
                            </w:r>
                            <w:r w:rsidR="00CE28F1">
                              <w:rPr>
                                <w:rFonts w:ascii="Cavolini" w:hAnsi="Cavolini" w:cs="Cavolini"/>
                                <w:b/>
                                <w:bCs/>
                                <w:lang w:val="en-US"/>
                              </w:rPr>
                              <w:t>Bradford</w:t>
                            </w:r>
                          </w:p>
                          <w:p w14:paraId="07792012" w14:textId="417C104E" w:rsidR="00E80B62" w:rsidRPr="003B7451" w:rsidRDefault="008B1888" w:rsidP="00A34BF3">
                            <w:pPr>
                              <w:spacing w:after="0"/>
                              <w:rPr>
                                <w:rFonts w:ascii="Cavolini" w:hAnsi="Cavolini" w:cs="Cavolini"/>
                                <w:b/>
                                <w:bCs/>
                                <w:lang w:val="en-US"/>
                              </w:rPr>
                            </w:pPr>
                            <w:r w:rsidRPr="003B7451">
                              <w:rPr>
                                <w:rFonts w:ascii="Cavolini" w:hAnsi="Cavolini" w:cs="Cavolini"/>
                                <w:b/>
                                <w:bCs/>
                                <w:lang w:val="en-US"/>
                              </w:rPr>
                              <w:t>Report to:</w:t>
                            </w:r>
                            <w:r w:rsidR="007F4B6C">
                              <w:rPr>
                                <w:rFonts w:ascii="Cavolini" w:hAnsi="Cavolini" w:cs="Cavolini"/>
                                <w:b/>
                                <w:bCs/>
                                <w:lang w:val="en-US"/>
                              </w:rPr>
                              <w:t xml:space="preserve"> </w:t>
                            </w:r>
                            <w:r w:rsidR="001B3E0E">
                              <w:rPr>
                                <w:rFonts w:ascii="Cavolini" w:hAnsi="Cavolini" w:cs="Cavolini"/>
                                <w:b/>
                                <w:bCs/>
                                <w:lang w:val="en-US"/>
                              </w:rPr>
                              <w:t>Early Help IFD Lead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0239A" id="Text Box 7" o:spid="_x0000_s1027" type="#_x0000_t202" style="position:absolute;margin-left:58pt;margin-top:-15.5pt;width:345pt;height: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" fillcolor="#f291e2" stroked="f" strokeweight=".5pt">
                <v:fill color2="#f9dff5" rotate="t" focusposition=".5,.5" focussize="" colors="0 #f291e2;.5 #f5bdeb;1 #f9dff5" focus="100%" type="gradientRadial"/>
                <v:textbox>
                  <w:txbxContent>
                    <w:p w14:paraId="1D69E462" w14:textId="3E973924" w:rsidR="00A34BF3" w:rsidRPr="00DA6C35" w:rsidRDefault="00A34BF3" w:rsidP="00A34BF3">
                      <w:pPr>
                        <w:spacing w:after="0"/>
                        <w:rPr>
                          <w:rFonts w:ascii="Cavolini" w:hAnsi="Cavolini" w:cs="Cavolini"/>
                          <w:b/>
                          <w:bCs/>
                          <w:lang w:val="en-US"/>
                        </w:rPr>
                      </w:pPr>
                      <w:bookmarkStart w:id="3" w:name="_Hlk170977051"/>
                      <w:bookmarkEnd w:id="3"/>
                      <w:r w:rsidRPr="00DA6C35">
                        <w:rPr>
                          <w:rFonts w:ascii="Cavolini" w:hAnsi="Cavolini" w:cs="Cavolini"/>
                          <w:b/>
                          <w:bCs/>
                          <w:lang w:val="en-US"/>
                        </w:rPr>
                        <w:t xml:space="preserve">Role Title: </w:t>
                      </w:r>
                      <w:r w:rsidR="00C76A41">
                        <w:rPr>
                          <w:rFonts w:ascii="Cavolini" w:hAnsi="Cavolini" w:cs="Cavolini"/>
                          <w:b/>
                          <w:bCs/>
                          <w:lang w:val="en-US"/>
                        </w:rPr>
                        <w:t>Early Help IFD</w:t>
                      </w:r>
                      <w:r w:rsidR="00CE28F1">
                        <w:rPr>
                          <w:rFonts w:ascii="Cavolini" w:hAnsi="Cavolini" w:cs="Cavolini"/>
                          <w:b/>
                          <w:bCs/>
                          <w:lang w:val="en-US"/>
                        </w:rPr>
                        <w:t xml:space="preserve"> Team Manager</w:t>
                      </w:r>
                    </w:p>
                    <w:p w14:paraId="04799606" w14:textId="7CA91E86" w:rsidR="00225594" w:rsidRDefault="00A34BF3" w:rsidP="00A34BF3">
                      <w:pPr>
                        <w:spacing w:after="0"/>
                        <w:rPr>
                          <w:rFonts w:ascii="Cavolini" w:hAnsi="Cavolini" w:cs="Cavolini"/>
                          <w:b/>
                          <w:bCs/>
                          <w:lang w:val="en-US"/>
                        </w:rPr>
                      </w:pPr>
                      <w:r w:rsidRPr="007D2E04">
                        <w:rPr>
                          <w:rFonts w:ascii="Cavolini" w:hAnsi="Cavolini" w:cs="Cavolini"/>
                          <w:b/>
                          <w:bCs/>
                          <w:lang w:val="en-US"/>
                        </w:rPr>
                        <w:t>Salary:</w:t>
                      </w:r>
                      <w:r w:rsidR="00B33CCD" w:rsidRPr="00B33CCD">
                        <w:t xml:space="preserve"> </w:t>
                      </w:r>
                      <w:r w:rsidR="00CE28F1" w:rsidRPr="00CE28F1">
                        <w:rPr>
                          <w:rFonts w:ascii="Cavolini" w:hAnsi="Cavolini" w:cs="Cavolini"/>
                          <w:b/>
                          <w:bCs/>
                          <w:lang w:val="en-US"/>
                        </w:rPr>
                        <w:t>PO4</w:t>
                      </w:r>
                    </w:p>
                    <w:p w14:paraId="58ACFF52" w14:textId="06124A4F" w:rsidR="00A34BF3" w:rsidRDefault="00A34BF3" w:rsidP="00A34BF3">
                      <w:pPr>
                        <w:spacing w:after="0"/>
                        <w:rPr>
                          <w:rFonts w:ascii="Cavolini" w:hAnsi="Cavolini" w:cs="Cavolini"/>
                          <w:b/>
                          <w:bCs/>
                          <w:lang w:val="en-US"/>
                        </w:rPr>
                      </w:pPr>
                      <w:r w:rsidRPr="00DA6C35">
                        <w:rPr>
                          <w:rFonts w:ascii="Cavolini" w:hAnsi="Cavolini" w:cs="Cavolini"/>
                          <w:b/>
                          <w:bCs/>
                          <w:lang w:val="en-US"/>
                        </w:rPr>
                        <w:t xml:space="preserve">Location: </w:t>
                      </w:r>
                      <w:r w:rsidR="00CE28F1">
                        <w:rPr>
                          <w:rFonts w:ascii="Cavolini" w:hAnsi="Cavolini" w:cs="Cavolini"/>
                          <w:b/>
                          <w:bCs/>
                          <w:lang w:val="en-US"/>
                        </w:rPr>
                        <w:t>Bradford</w:t>
                      </w:r>
                    </w:p>
                    <w:p w14:paraId="07792012" w14:textId="417C104E" w:rsidR="00E80B62" w:rsidRPr="003B7451" w:rsidRDefault="008B1888" w:rsidP="00A34BF3">
                      <w:pPr>
                        <w:spacing w:after="0"/>
                        <w:rPr>
                          <w:rFonts w:ascii="Cavolini" w:hAnsi="Cavolini" w:cs="Cavolini"/>
                          <w:b/>
                          <w:bCs/>
                          <w:lang w:val="en-US"/>
                        </w:rPr>
                      </w:pPr>
                      <w:r w:rsidRPr="003B7451">
                        <w:rPr>
                          <w:rFonts w:ascii="Cavolini" w:hAnsi="Cavolini" w:cs="Cavolini"/>
                          <w:b/>
                          <w:bCs/>
                          <w:lang w:val="en-US"/>
                        </w:rPr>
                        <w:t>Report to:</w:t>
                      </w:r>
                      <w:r w:rsidR="007F4B6C">
                        <w:rPr>
                          <w:rFonts w:ascii="Cavolini" w:hAnsi="Cavolini" w:cs="Cavolini"/>
                          <w:b/>
                          <w:bCs/>
                          <w:lang w:val="en-US"/>
                        </w:rPr>
                        <w:t xml:space="preserve"> </w:t>
                      </w:r>
                      <w:r w:rsidR="001B3E0E">
                        <w:rPr>
                          <w:rFonts w:ascii="Cavolini" w:hAnsi="Cavolini" w:cs="Cavolini"/>
                          <w:b/>
                          <w:bCs/>
                          <w:lang w:val="en-US"/>
                        </w:rPr>
                        <w:t>Early Help IFD Lead Manager</w:t>
                      </w:r>
                    </w:p>
                  </w:txbxContent>
                </v:textbox>
              </v:shape>
            </w:pict>
          </mc:Fallback>
        </mc:AlternateContent>
      </w:r>
      <w:bookmarkStart w:id="2" w:name="_Hlk156205011"/>
      <w:bookmarkEnd w:id="2"/>
    </w:p>
    <w:p w14:paraId="0851D258" w14:textId="480BB863" w:rsidR="00DA6C35" w:rsidRDefault="00DA6C35"/>
    <w:p w14:paraId="6AE68FEB" w14:textId="41AB9BDA" w:rsidR="00DA6C35" w:rsidRDefault="00DA6C35"/>
    <w:p w14:paraId="78E35852" w14:textId="44575151" w:rsidR="00DA6C35" w:rsidRDefault="007F4B6C">
      <w:r>
        <w:rPr>
          <w:noProof/>
        </w:rPr>
        <mc:AlternateContent>
          <mc:Choice Requires="wps">
            <w:drawing>
              <wp:anchor distT="0" distB="0" distL="114300" distR="114300" simplePos="0" relativeHeight="251662336" behindDoc="0" locked="0" layoutInCell="1" allowOverlap="1" wp14:anchorId="0CD35ADE" wp14:editId="425569A5">
                <wp:simplePos x="0" y="0"/>
                <wp:positionH relativeFrom="column">
                  <wp:posOffset>727075</wp:posOffset>
                </wp:positionH>
                <wp:positionV relativeFrom="paragraph">
                  <wp:posOffset>120015</wp:posOffset>
                </wp:positionV>
                <wp:extent cx="6248400" cy="371475"/>
                <wp:effectExtent l="0" t="0" r="0" b="9525"/>
                <wp:wrapNone/>
                <wp:docPr id="1643358267" name="Text Box 11"/>
                <wp:cNvGraphicFramePr/>
                <a:graphic xmlns:a="http://schemas.openxmlformats.org/drawingml/2006/main">
                  <a:graphicData uri="http://schemas.microsoft.com/office/word/2010/wordprocessingShape">
                    <wps:wsp>
                      <wps:cNvSpPr txBox="1"/>
                      <wps:spPr>
                        <a:xfrm>
                          <a:off x="0" y="0"/>
                          <a:ext cx="6248400" cy="371475"/>
                        </a:xfrm>
                        <a:prstGeom prst="rect">
                          <a:avLst/>
                        </a:prstGeom>
                        <a:gradFill flip="none" rotWithShape="1">
                          <a:gsLst>
                            <a:gs pos="0">
                              <a:srgbClr val="CD3BBC">
                                <a:tint val="66000"/>
                                <a:satMod val="160000"/>
                              </a:srgbClr>
                            </a:gs>
                            <a:gs pos="50000">
                              <a:srgbClr val="CD3BBC">
                                <a:tint val="44500"/>
                                <a:satMod val="160000"/>
                              </a:srgbClr>
                            </a:gs>
                            <a:gs pos="100000">
                              <a:srgbClr val="CD3BBC">
                                <a:tint val="23500"/>
                                <a:satMod val="160000"/>
                              </a:srgbClr>
                            </a:gs>
                          </a:gsLst>
                          <a:path path="circle">
                            <a:fillToRect l="50000" t="50000" r="50000" b="50000"/>
                          </a:path>
                          <a:tileRect/>
                        </a:gradFill>
                        <a:ln w="6350">
                          <a:noFill/>
                        </a:ln>
                      </wps:spPr>
                      <wps:txbx>
                        <w:txbxContent>
                          <w:p w14:paraId="736BA8BE" w14:textId="569AB83F" w:rsidR="00A34BF3" w:rsidRPr="00DA6C35" w:rsidRDefault="00A34BF3">
                            <w:pPr>
                              <w:rPr>
                                <w:rFonts w:ascii="Cavolini" w:hAnsi="Cavolini" w:cs="Cavolini"/>
                                <w:b/>
                                <w:bCs/>
                                <w:lang w:val="en-US"/>
                              </w:rPr>
                            </w:pPr>
                            <w:r w:rsidRPr="00DA6C35">
                              <w:rPr>
                                <w:rFonts w:ascii="Cavolini" w:hAnsi="Cavolini" w:cs="Cavolini"/>
                                <w:b/>
                                <w:bCs/>
                                <w:lang w:val="en-US"/>
                              </w:rPr>
                              <w:t>About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35ADE" id="Text Box 11" o:spid="_x0000_s1028" type="#_x0000_t202" style="position:absolute;margin-left:57.25pt;margin-top:9.45pt;width:492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" fillcolor="#f291e2" stroked="f" strokeweight=".5pt">
                <v:fill color2="#f9dff5" rotate="t" focusposition=".5,.5" focussize="" colors="0 #f291e2;.5 #f5bdeb;1 #f9dff5" focus="100%" type="gradientRadial"/>
                <v:textbox>
                  <w:txbxContent>
                    <w:p w14:paraId="736BA8BE" w14:textId="569AB83F" w:rsidR="00A34BF3" w:rsidRPr="00DA6C35" w:rsidRDefault="00A34BF3">
                      <w:pPr>
                        <w:rPr>
                          <w:rFonts w:ascii="Cavolini" w:hAnsi="Cavolini" w:cs="Cavolini"/>
                          <w:b/>
                          <w:bCs/>
                          <w:lang w:val="en-US"/>
                        </w:rPr>
                      </w:pPr>
                      <w:r w:rsidRPr="00DA6C35">
                        <w:rPr>
                          <w:rFonts w:ascii="Cavolini" w:hAnsi="Cavolini" w:cs="Cavolini"/>
                          <w:b/>
                          <w:bCs/>
                          <w:lang w:val="en-US"/>
                        </w:rPr>
                        <w:t>About Us</w:t>
                      </w:r>
                    </w:p>
                  </w:txbxContent>
                </v:textbox>
              </v:shape>
            </w:pict>
          </mc:Fallback>
        </mc:AlternateContent>
      </w:r>
    </w:p>
    <w:p w14:paraId="1BF03EC8" w14:textId="45DCD800" w:rsidR="00DA6C35" w:rsidRDefault="00DA6C35"/>
    <w:p w14:paraId="625B07AA" w14:textId="6FFD9732" w:rsidR="00DA6C35" w:rsidRDefault="00DA6C35"/>
    <w:p w14:paraId="4FD73BD0" w14:textId="747FFA54" w:rsidR="00DA6C35" w:rsidRDefault="00DA6C35"/>
    <w:p w14:paraId="1F3BFB65" w14:textId="73DEAC33" w:rsidR="00DA6C35" w:rsidRDefault="00DA6C35"/>
    <w:p w14:paraId="28F678D2" w14:textId="182E06B0" w:rsidR="00DA6C35" w:rsidRDefault="00DA6C35"/>
    <w:p w14:paraId="3500F658" w14:textId="5DE17FFB" w:rsidR="00DA6C35" w:rsidRDefault="00DA6C35"/>
    <w:p w14:paraId="2D732C17" w14:textId="23C18A6F" w:rsidR="00DA6C35" w:rsidRDefault="00DA6C35"/>
    <w:p w14:paraId="632C4620" w14:textId="3CCE9DC2" w:rsidR="00DA6C35" w:rsidRDefault="00DA6C35"/>
    <w:p w14:paraId="58005C2F" w14:textId="18D8B093" w:rsidR="00DA6C35" w:rsidRDefault="00DA6C35"/>
    <w:p w14:paraId="670580B4" w14:textId="07132F1C" w:rsidR="00DA6C35" w:rsidRDefault="00DA6C35"/>
    <w:p w14:paraId="55042C5B" w14:textId="637EF733" w:rsidR="00DA6C35" w:rsidRDefault="00DA6C35"/>
    <w:p w14:paraId="0A3E09A3" w14:textId="435E7C1A" w:rsidR="00DA6C35" w:rsidRDefault="00DA6C35"/>
    <w:p w14:paraId="0892EAEB" w14:textId="2F6429F0" w:rsidR="00DA6C35" w:rsidRDefault="00DA6C35"/>
    <w:p w14:paraId="5E1FCD04" w14:textId="58DB005F" w:rsidR="00DA6C35" w:rsidRDefault="00DA6C35"/>
    <w:p w14:paraId="426C2A45" w14:textId="239B3592" w:rsidR="00DA6C35" w:rsidRDefault="00DA6C35"/>
    <w:p w14:paraId="3E430214" w14:textId="42484B67" w:rsidR="00DA6C35" w:rsidRDefault="00DA6C35"/>
    <w:p w14:paraId="241F18F9" w14:textId="46E4299F" w:rsidR="00DA6C35" w:rsidRDefault="00B33CCD">
      <w:r>
        <w:rPr>
          <w:noProof/>
        </w:rPr>
        <mc:AlternateContent>
          <mc:Choice Requires="wps">
            <w:drawing>
              <wp:anchor distT="0" distB="0" distL="114300" distR="114300" simplePos="0" relativeHeight="251658752" behindDoc="0" locked="0" layoutInCell="1" allowOverlap="1" wp14:anchorId="48B40877" wp14:editId="3A1D8FE7">
                <wp:simplePos x="0" y="0"/>
                <wp:positionH relativeFrom="margin">
                  <wp:align>right</wp:align>
                </wp:positionH>
                <wp:positionV relativeFrom="paragraph">
                  <wp:posOffset>279494</wp:posOffset>
                </wp:positionV>
                <wp:extent cx="6118578" cy="259645"/>
                <wp:effectExtent l="0" t="0" r="0" b="7620"/>
                <wp:wrapNone/>
                <wp:docPr id="2139773127" name="Text Box 13"/>
                <wp:cNvGraphicFramePr/>
                <a:graphic xmlns:a="http://schemas.openxmlformats.org/drawingml/2006/main">
                  <a:graphicData uri="http://schemas.microsoft.com/office/word/2010/wordprocessingShape">
                    <wps:wsp>
                      <wps:cNvSpPr txBox="1"/>
                      <wps:spPr>
                        <a:xfrm>
                          <a:off x="0" y="0"/>
                          <a:ext cx="6118578" cy="259645"/>
                        </a:xfrm>
                        <a:prstGeom prst="rect">
                          <a:avLst/>
                        </a:prstGeom>
                        <a:gradFill flip="none" rotWithShape="1">
                          <a:gsLst>
                            <a:gs pos="0">
                              <a:srgbClr val="CD3BBC">
                                <a:tint val="66000"/>
                                <a:satMod val="160000"/>
                              </a:srgbClr>
                            </a:gs>
                            <a:gs pos="50000">
                              <a:srgbClr val="CD3BBC">
                                <a:tint val="44500"/>
                                <a:satMod val="160000"/>
                              </a:srgbClr>
                            </a:gs>
                            <a:gs pos="100000">
                              <a:srgbClr val="CD3BBC">
                                <a:tint val="23500"/>
                                <a:satMod val="160000"/>
                              </a:srgbClr>
                            </a:gs>
                          </a:gsLst>
                          <a:path path="circle">
                            <a:fillToRect l="50000" t="50000" r="50000" b="50000"/>
                          </a:path>
                          <a:tileRect/>
                        </a:gradFill>
                        <a:ln w="6350">
                          <a:noFill/>
                        </a:ln>
                      </wps:spPr>
                      <wps:txbx>
                        <w:txbxContent>
                          <w:p w14:paraId="180EC330" w14:textId="14246414" w:rsidR="00DA6C35" w:rsidRPr="00DA6C35" w:rsidRDefault="00503874">
                            <w:pPr>
                              <w:rPr>
                                <w:rFonts w:ascii="Cavolini" w:hAnsi="Cavolini" w:cs="Cavolini"/>
                                <w:b/>
                                <w:bCs/>
                                <w:lang w:val="en-US"/>
                              </w:rPr>
                            </w:pPr>
                            <w:r>
                              <w:rPr>
                                <w:rFonts w:ascii="Cavolini" w:hAnsi="Cavolini" w:cs="Cavolini"/>
                                <w:b/>
                                <w:bCs/>
                                <w:lang w:val="en-US"/>
                              </w:rPr>
                              <w:t>Job Overview</w:t>
                            </w:r>
                            <w:r w:rsidR="000410DF">
                              <w:rPr>
                                <w:rFonts w:ascii="Cavolini" w:hAnsi="Cavolini" w:cs="Cavolini"/>
                                <w:b/>
                                <w:bCs/>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40877" id="Text Box 13" o:spid="_x0000_s1029" type="#_x0000_t202" style="position:absolute;margin-left:430.6pt;margin-top:22pt;width:481.8pt;height:20.4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" fillcolor="#f291e2" stroked="f" strokeweight=".5pt">
                <v:fill color2="#f9dff5" rotate="t" focusposition=".5,.5" focussize="" colors="0 #f291e2;.5 #f5bdeb;1 #f9dff5" focus="100%" type="gradientRadial"/>
                <v:textbox>
                  <w:txbxContent>
                    <w:p w14:paraId="180EC330" w14:textId="14246414" w:rsidR="00DA6C35" w:rsidRPr="00DA6C35" w:rsidRDefault="00503874">
                      <w:pPr>
                        <w:rPr>
                          <w:rFonts w:ascii="Cavolini" w:hAnsi="Cavolini" w:cs="Cavolini"/>
                          <w:b/>
                          <w:bCs/>
                          <w:lang w:val="en-US"/>
                        </w:rPr>
                      </w:pPr>
                      <w:r>
                        <w:rPr>
                          <w:rFonts w:ascii="Cavolini" w:hAnsi="Cavolini" w:cs="Cavolini"/>
                          <w:b/>
                          <w:bCs/>
                          <w:lang w:val="en-US"/>
                        </w:rPr>
                        <w:t>Job Overview</w:t>
                      </w:r>
                      <w:r w:rsidR="000410DF">
                        <w:rPr>
                          <w:rFonts w:ascii="Cavolini" w:hAnsi="Cavolini" w:cs="Cavolini"/>
                          <w:b/>
                          <w:bCs/>
                          <w:lang w:val="en-US"/>
                        </w:rPr>
                        <w:t xml:space="preserve"> </w:t>
                      </w:r>
                    </w:p>
                  </w:txbxContent>
                </v:textbox>
                <w10:wrap anchorx="margin"/>
              </v:shape>
            </w:pict>
          </mc:Fallback>
        </mc:AlternateContent>
      </w:r>
    </w:p>
    <w:p w14:paraId="2465152D" w14:textId="52ACB68D" w:rsidR="00DA6C35" w:rsidRDefault="00DA6C35"/>
    <w:p w14:paraId="358A3BAD" w14:textId="688D7F30" w:rsidR="00DA6C35" w:rsidRDefault="00DA6C35"/>
    <w:p w14:paraId="5303B1C7" w14:textId="33483494" w:rsidR="00DA6C35" w:rsidRDefault="00DA6C35"/>
    <w:p w14:paraId="44F8472C" w14:textId="067B553B" w:rsidR="00DA6C35" w:rsidRDefault="00DA6C35"/>
    <w:p w14:paraId="3EF5EC7E" w14:textId="44751B28" w:rsidR="00DA6C35" w:rsidRDefault="00DA6C35"/>
    <w:p w14:paraId="3A641A60" w14:textId="5CC3D4C9" w:rsidR="00DA6C35" w:rsidRDefault="00CE28F1">
      <w:r>
        <w:rPr>
          <w:noProof/>
        </w:rPr>
        <w:lastRenderedPageBreak/>
        <mc:AlternateContent>
          <mc:Choice Requires="wps">
            <w:drawing>
              <wp:anchor distT="0" distB="0" distL="114300" distR="114300" simplePos="0" relativeHeight="251658239" behindDoc="0" locked="0" layoutInCell="1" allowOverlap="1" wp14:anchorId="77CBD9A8" wp14:editId="009A670A">
                <wp:simplePos x="0" y="0"/>
                <wp:positionH relativeFrom="page">
                  <wp:posOffset>504825</wp:posOffset>
                </wp:positionH>
                <wp:positionV relativeFrom="paragraph">
                  <wp:posOffset>-107950</wp:posOffset>
                </wp:positionV>
                <wp:extent cx="6600825" cy="14011275"/>
                <wp:effectExtent l="0" t="0" r="0" b="0"/>
                <wp:wrapNone/>
                <wp:docPr id="76280550" name="Text Box 2"/>
                <wp:cNvGraphicFramePr/>
                <a:graphic xmlns:a="http://schemas.openxmlformats.org/drawingml/2006/main">
                  <a:graphicData uri="http://schemas.microsoft.com/office/word/2010/wordprocessingShape">
                    <wps:wsp>
                      <wps:cNvSpPr txBox="1"/>
                      <wps:spPr>
                        <a:xfrm>
                          <a:off x="0" y="0"/>
                          <a:ext cx="6600825" cy="14011275"/>
                        </a:xfrm>
                        <a:prstGeom prst="rect">
                          <a:avLst/>
                        </a:prstGeom>
                        <a:noFill/>
                        <a:ln w="6350">
                          <a:noFill/>
                        </a:ln>
                      </wps:spPr>
                      <wps:txbx>
                        <w:txbxContent>
                          <w:p w14:paraId="1C7F076A" w14:textId="397908C8" w:rsidR="00DA6C35" w:rsidRDefault="00DA6C35" w:rsidP="00DA6C35"/>
                          <w:p w14:paraId="74A7ED67" w14:textId="1B1AA76F" w:rsidR="00CF4FA8" w:rsidRDefault="00FF65AD" w:rsidP="00FB257A">
                            <w:pPr>
                              <w:pStyle w:val="ListParagraph"/>
                              <w:ind w:left="0"/>
                            </w:pPr>
                            <w:r w:rsidRPr="00A34BF3">
                              <w:rPr>
                                <w:noProof/>
                              </w:rPr>
                              <w:drawing>
                                <wp:inline distT="0" distB="0" distL="0" distR="0" wp14:anchorId="689616C0" wp14:editId="2B53F02E">
                                  <wp:extent cx="6411595" cy="513080"/>
                                  <wp:effectExtent l="0" t="0" r="8255" b="1270"/>
                                  <wp:docPr id="1008435949" name="Picture 1008435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1595" cy="513080"/>
                                          </a:xfrm>
                                          <a:prstGeom prst="rect">
                                            <a:avLst/>
                                          </a:prstGeom>
                                          <a:noFill/>
                                          <a:ln>
                                            <a:noFill/>
                                          </a:ln>
                                        </pic:spPr>
                                      </pic:pic>
                                    </a:graphicData>
                                  </a:graphic>
                                </wp:inline>
                              </w:drawing>
                            </w:r>
                          </w:p>
                          <w:p w14:paraId="260937B8" w14:textId="77777777" w:rsidR="00FD2CE6" w:rsidRPr="00FD2CE6" w:rsidRDefault="00FD2CE6" w:rsidP="00FD2CE6">
                            <w:pPr>
                              <w:numPr>
                                <w:ilvl w:val="0"/>
                                <w:numId w:val="8"/>
                              </w:numPr>
                              <w:ind w:right="-6"/>
                              <w:rPr>
                                <w:rFonts w:cstheme="minorHAnsi"/>
                                <w:sz w:val="24"/>
                                <w:szCs w:val="24"/>
                              </w:rPr>
                            </w:pPr>
                            <w:r w:rsidRPr="00FD2CE6">
                              <w:rPr>
                                <w:rFonts w:cstheme="minorHAnsi"/>
                                <w:sz w:val="24"/>
                                <w:szCs w:val="24"/>
                              </w:rPr>
                              <w:t>Manage and support a team of Early Help IFD Officers undertaking screening of contacts from professionals and the public.</w:t>
                            </w:r>
                          </w:p>
                          <w:p w14:paraId="4AAB63B6" w14:textId="77777777" w:rsidR="00FD2CE6" w:rsidRPr="00FD2CE6" w:rsidRDefault="00FD2CE6" w:rsidP="00FD2CE6">
                            <w:pPr>
                              <w:numPr>
                                <w:ilvl w:val="0"/>
                                <w:numId w:val="8"/>
                              </w:numPr>
                              <w:ind w:right="-6"/>
                              <w:rPr>
                                <w:rFonts w:cstheme="minorHAnsi"/>
                                <w:sz w:val="24"/>
                                <w:szCs w:val="24"/>
                              </w:rPr>
                            </w:pPr>
                            <w:r w:rsidRPr="00FD2CE6">
                              <w:rPr>
                                <w:rFonts w:cstheme="minorHAnsi"/>
                                <w:sz w:val="24"/>
                                <w:szCs w:val="24"/>
                              </w:rPr>
                              <w:t>Ensure staff deliver high</w:t>
                            </w:r>
                            <w:r w:rsidRPr="00FD2CE6">
                              <w:rPr>
                                <w:rFonts w:cstheme="minorHAnsi"/>
                                <w:sz w:val="24"/>
                                <w:szCs w:val="24"/>
                              </w:rPr>
                              <w:noBreakHyphen/>
                              <w:t>quality, timely and outcome</w:t>
                            </w:r>
                            <w:r w:rsidRPr="00FD2CE6">
                              <w:rPr>
                                <w:rFonts w:cstheme="minorHAnsi"/>
                                <w:sz w:val="24"/>
                                <w:szCs w:val="24"/>
                              </w:rPr>
                              <w:noBreakHyphen/>
                              <w:t>focused screening and triage.</w:t>
                            </w:r>
                          </w:p>
                          <w:p w14:paraId="2C1D1D1A" w14:textId="77777777" w:rsidR="00FD2CE6" w:rsidRPr="00FD2CE6" w:rsidRDefault="00FD2CE6" w:rsidP="00FD2CE6">
                            <w:pPr>
                              <w:numPr>
                                <w:ilvl w:val="0"/>
                                <w:numId w:val="8"/>
                              </w:numPr>
                              <w:ind w:right="-6"/>
                              <w:rPr>
                                <w:rFonts w:cstheme="minorHAnsi"/>
                                <w:sz w:val="24"/>
                                <w:szCs w:val="24"/>
                              </w:rPr>
                            </w:pPr>
                            <w:r w:rsidRPr="00FD2CE6">
                              <w:rPr>
                                <w:rFonts w:cstheme="minorHAnsi"/>
                                <w:sz w:val="24"/>
                                <w:szCs w:val="24"/>
                              </w:rPr>
                              <w:t>Allocate and manage staff resources effectively using case management, review and allocation systems.</w:t>
                            </w:r>
                          </w:p>
                          <w:p w14:paraId="73F23C11" w14:textId="77777777" w:rsidR="00FD2CE6" w:rsidRPr="00FD2CE6" w:rsidRDefault="00FD2CE6" w:rsidP="00FD2CE6">
                            <w:pPr>
                              <w:numPr>
                                <w:ilvl w:val="0"/>
                                <w:numId w:val="8"/>
                              </w:numPr>
                              <w:ind w:right="-6"/>
                              <w:rPr>
                                <w:rFonts w:cstheme="minorHAnsi"/>
                                <w:sz w:val="24"/>
                                <w:szCs w:val="24"/>
                              </w:rPr>
                            </w:pPr>
                            <w:r w:rsidRPr="00FD2CE6">
                              <w:rPr>
                                <w:rFonts w:cstheme="minorHAnsi"/>
                                <w:sz w:val="24"/>
                                <w:szCs w:val="24"/>
                              </w:rPr>
                              <w:t>Provide formal and informal supervision, group supervision, learning circles, training, induction, appraisals and team development sessions.</w:t>
                            </w:r>
                          </w:p>
                          <w:p w14:paraId="2EF75F46" w14:textId="32130FE9" w:rsidR="00FD2CE6" w:rsidRPr="00372CFB" w:rsidRDefault="00372CFB" w:rsidP="00FD2CE6">
                            <w:pPr>
                              <w:numPr>
                                <w:ilvl w:val="0"/>
                                <w:numId w:val="8"/>
                              </w:numPr>
                              <w:ind w:right="-6"/>
                              <w:rPr>
                                <w:rFonts w:cstheme="minorHAnsi"/>
                                <w:sz w:val="24"/>
                                <w:szCs w:val="24"/>
                              </w:rPr>
                            </w:pPr>
                            <w:r w:rsidRPr="00372CFB">
                              <w:rPr>
                                <w:rFonts w:cstheme="minorHAnsi"/>
                                <w:sz w:val="24"/>
                                <w:szCs w:val="24"/>
                              </w:rPr>
                              <w:t xml:space="preserve">Contribute and support </w:t>
                            </w:r>
                            <w:r w:rsidR="00FD2CE6" w:rsidRPr="00372CFB">
                              <w:rPr>
                                <w:rFonts w:cstheme="minorHAnsi"/>
                                <w:sz w:val="24"/>
                                <w:szCs w:val="24"/>
                              </w:rPr>
                              <w:t>a positive, restorative team culture.</w:t>
                            </w:r>
                          </w:p>
                          <w:p w14:paraId="630EC716" w14:textId="77777777" w:rsidR="00FD2CE6" w:rsidRPr="00FD2CE6" w:rsidRDefault="00FD2CE6" w:rsidP="00FD2CE6">
                            <w:pPr>
                              <w:numPr>
                                <w:ilvl w:val="0"/>
                                <w:numId w:val="8"/>
                              </w:numPr>
                              <w:ind w:right="-6"/>
                              <w:rPr>
                                <w:rFonts w:cstheme="minorHAnsi"/>
                                <w:sz w:val="24"/>
                                <w:szCs w:val="24"/>
                              </w:rPr>
                            </w:pPr>
                            <w:r w:rsidRPr="00FD2CE6">
                              <w:rPr>
                                <w:rFonts w:cstheme="minorHAnsi"/>
                                <w:sz w:val="24"/>
                                <w:szCs w:val="24"/>
                              </w:rPr>
                              <w:t>Provide staff wellbeing supervision and ensure appropriate support is in place in line with Trust policies.</w:t>
                            </w:r>
                          </w:p>
                          <w:p w14:paraId="48F87BD8" w14:textId="54280A8A" w:rsidR="00FD2CE6" w:rsidRPr="00FD2CE6" w:rsidRDefault="00FD2CE6" w:rsidP="00FD2CE6">
                            <w:pPr>
                              <w:numPr>
                                <w:ilvl w:val="0"/>
                                <w:numId w:val="8"/>
                              </w:numPr>
                              <w:ind w:right="-6"/>
                              <w:rPr>
                                <w:rFonts w:cstheme="minorHAnsi"/>
                                <w:sz w:val="24"/>
                                <w:szCs w:val="24"/>
                              </w:rPr>
                            </w:pPr>
                            <w:r w:rsidRPr="00FD2CE6">
                              <w:rPr>
                                <w:rFonts w:cstheme="minorHAnsi"/>
                                <w:sz w:val="24"/>
                                <w:szCs w:val="24"/>
                              </w:rPr>
                              <w:t xml:space="preserve">Manage HR processes including recruitment, progression, capability, performance and absence, in consultation with HR and the </w:t>
                            </w:r>
                            <w:r w:rsidR="001B3E0E">
                              <w:rPr>
                                <w:rFonts w:cstheme="minorHAnsi"/>
                                <w:sz w:val="24"/>
                                <w:szCs w:val="24"/>
                              </w:rPr>
                              <w:t>IFD Lead Manager</w:t>
                            </w:r>
                            <w:r w:rsidRPr="00FD2CE6">
                              <w:rPr>
                                <w:rFonts w:cstheme="minorHAnsi"/>
                                <w:sz w:val="24"/>
                                <w:szCs w:val="24"/>
                              </w:rPr>
                              <w:t>.</w:t>
                            </w:r>
                          </w:p>
                          <w:p w14:paraId="368C330A" w14:textId="4AA596D5" w:rsidR="00FD2CE6" w:rsidRPr="00FD2CE6" w:rsidRDefault="00FD2CE6" w:rsidP="00FD2CE6">
                            <w:pPr>
                              <w:numPr>
                                <w:ilvl w:val="0"/>
                                <w:numId w:val="9"/>
                              </w:numPr>
                              <w:ind w:right="-6"/>
                              <w:rPr>
                                <w:rFonts w:cstheme="minorHAnsi"/>
                                <w:sz w:val="24"/>
                                <w:szCs w:val="24"/>
                              </w:rPr>
                            </w:pPr>
                            <w:r w:rsidRPr="00FD2CE6">
                              <w:rPr>
                                <w:rFonts w:cstheme="minorHAnsi"/>
                                <w:sz w:val="24"/>
                                <w:szCs w:val="24"/>
                              </w:rPr>
                              <w:t>Ensure statutory duties, safeguarding responsibilities and best</w:t>
                            </w:r>
                            <w:r w:rsidRPr="00FD2CE6">
                              <w:rPr>
                                <w:rFonts w:cstheme="minorHAnsi"/>
                                <w:sz w:val="24"/>
                                <w:szCs w:val="24"/>
                              </w:rPr>
                              <w:noBreakHyphen/>
                              <w:t>practice standards are always met.</w:t>
                            </w:r>
                          </w:p>
                          <w:p w14:paraId="3B8EE591" w14:textId="77777777" w:rsidR="00FD2CE6" w:rsidRPr="00FD2CE6" w:rsidRDefault="00FD2CE6" w:rsidP="00FD2CE6">
                            <w:pPr>
                              <w:numPr>
                                <w:ilvl w:val="0"/>
                                <w:numId w:val="9"/>
                              </w:numPr>
                              <w:ind w:right="-6"/>
                              <w:rPr>
                                <w:rFonts w:cstheme="minorHAnsi"/>
                                <w:sz w:val="24"/>
                                <w:szCs w:val="24"/>
                              </w:rPr>
                            </w:pPr>
                            <w:r w:rsidRPr="00FD2CE6">
                              <w:rPr>
                                <w:rFonts w:cstheme="minorHAnsi"/>
                                <w:sz w:val="24"/>
                                <w:szCs w:val="24"/>
                              </w:rPr>
                              <w:t>Routinely quality</w:t>
                            </w:r>
                            <w:r w:rsidRPr="00FD2CE6">
                              <w:rPr>
                                <w:rFonts w:cstheme="minorHAnsi"/>
                                <w:sz w:val="24"/>
                                <w:szCs w:val="24"/>
                              </w:rPr>
                              <w:noBreakHyphen/>
                              <w:t>assure and audit contacts to ensure practice standards are achieved.</w:t>
                            </w:r>
                          </w:p>
                          <w:p w14:paraId="7409CAD5" w14:textId="77777777" w:rsidR="00FD2CE6" w:rsidRPr="00FD2CE6" w:rsidRDefault="00FD2CE6" w:rsidP="00FD2CE6">
                            <w:pPr>
                              <w:numPr>
                                <w:ilvl w:val="0"/>
                                <w:numId w:val="9"/>
                              </w:numPr>
                              <w:ind w:right="-6"/>
                              <w:rPr>
                                <w:rFonts w:cstheme="minorHAnsi"/>
                                <w:sz w:val="24"/>
                                <w:szCs w:val="24"/>
                              </w:rPr>
                            </w:pPr>
                            <w:r w:rsidRPr="00FD2CE6">
                              <w:rPr>
                                <w:rFonts w:cstheme="minorHAnsi"/>
                                <w:sz w:val="24"/>
                                <w:szCs w:val="24"/>
                              </w:rPr>
                              <w:t>Observe and participate in practice where required to support staff development.</w:t>
                            </w:r>
                          </w:p>
                          <w:p w14:paraId="36B74172" w14:textId="77777777" w:rsidR="00FD2CE6" w:rsidRPr="00FD2CE6" w:rsidRDefault="00FD2CE6" w:rsidP="00FD2CE6">
                            <w:pPr>
                              <w:numPr>
                                <w:ilvl w:val="0"/>
                                <w:numId w:val="9"/>
                              </w:numPr>
                              <w:ind w:right="-6"/>
                              <w:rPr>
                                <w:rFonts w:cstheme="minorHAnsi"/>
                                <w:sz w:val="24"/>
                                <w:szCs w:val="24"/>
                              </w:rPr>
                            </w:pPr>
                            <w:r w:rsidRPr="00FD2CE6">
                              <w:rPr>
                                <w:rFonts w:cstheme="minorHAnsi"/>
                                <w:sz w:val="24"/>
                                <w:szCs w:val="24"/>
                              </w:rPr>
                              <w:t>Ensure all cases have SMART, outcome</w:t>
                            </w:r>
                            <w:r w:rsidRPr="00FD2CE6">
                              <w:rPr>
                                <w:rFonts w:cstheme="minorHAnsi"/>
                                <w:sz w:val="24"/>
                                <w:szCs w:val="24"/>
                              </w:rPr>
                              <w:noBreakHyphen/>
                              <w:t>focused plans.</w:t>
                            </w:r>
                          </w:p>
                          <w:p w14:paraId="2F5673D4" w14:textId="77777777" w:rsidR="00FD2CE6" w:rsidRPr="00FD2CE6" w:rsidRDefault="00FD2CE6" w:rsidP="00FD2CE6">
                            <w:pPr>
                              <w:numPr>
                                <w:ilvl w:val="0"/>
                                <w:numId w:val="9"/>
                              </w:numPr>
                              <w:ind w:right="-6"/>
                              <w:rPr>
                                <w:rFonts w:cstheme="minorHAnsi"/>
                                <w:sz w:val="24"/>
                                <w:szCs w:val="24"/>
                              </w:rPr>
                            </w:pPr>
                            <w:r w:rsidRPr="00FD2CE6">
                              <w:rPr>
                                <w:rFonts w:cstheme="minorHAnsi"/>
                                <w:sz w:val="24"/>
                                <w:szCs w:val="24"/>
                              </w:rPr>
                              <w:t>Promote and model restorative practice and high</w:t>
                            </w:r>
                            <w:r w:rsidRPr="00FD2CE6">
                              <w:rPr>
                                <w:rFonts w:cstheme="minorHAnsi"/>
                                <w:sz w:val="24"/>
                                <w:szCs w:val="24"/>
                              </w:rPr>
                              <w:noBreakHyphen/>
                              <w:t>quality approaches across the district.</w:t>
                            </w:r>
                          </w:p>
                          <w:p w14:paraId="6228D08D" w14:textId="77777777" w:rsidR="00FD2CE6" w:rsidRPr="00FD2CE6" w:rsidRDefault="00FD2CE6" w:rsidP="00FD2CE6">
                            <w:pPr>
                              <w:numPr>
                                <w:ilvl w:val="0"/>
                                <w:numId w:val="10"/>
                              </w:numPr>
                              <w:ind w:right="-6"/>
                              <w:rPr>
                                <w:rFonts w:cstheme="minorHAnsi"/>
                                <w:sz w:val="24"/>
                                <w:szCs w:val="24"/>
                              </w:rPr>
                            </w:pPr>
                            <w:r w:rsidRPr="00FD2CE6">
                              <w:rPr>
                                <w:rFonts w:cstheme="minorHAnsi"/>
                                <w:sz w:val="24"/>
                                <w:szCs w:val="24"/>
                              </w:rPr>
                              <w:t>Manage timely triage and allocation of contacts to appropriate services.</w:t>
                            </w:r>
                          </w:p>
                          <w:p w14:paraId="52D59EC4" w14:textId="77777777" w:rsidR="00FD2CE6" w:rsidRPr="00FD2CE6" w:rsidRDefault="00FD2CE6" w:rsidP="00FD2CE6">
                            <w:pPr>
                              <w:numPr>
                                <w:ilvl w:val="0"/>
                                <w:numId w:val="10"/>
                              </w:numPr>
                              <w:ind w:right="-6"/>
                              <w:rPr>
                                <w:rFonts w:cstheme="minorHAnsi"/>
                                <w:sz w:val="24"/>
                                <w:szCs w:val="24"/>
                              </w:rPr>
                            </w:pPr>
                            <w:r w:rsidRPr="00FD2CE6">
                              <w:rPr>
                                <w:rFonts w:cstheme="minorHAnsi"/>
                                <w:sz w:val="24"/>
                                <w:szCs w:val="24"/>
                              </w:rPr>
                              <w:t>Work collaboratively with internal teams and external agencies to ensure families receive the right support at the right time.</w:t>
                            </w:r>
                          </w:p>
                          <w:p w14:paraId="6838B478" w14:textId="77777777" w:rsidR="00FD2CE6" w:rsidRPr="00FD2CE6" w:rsidRDefault="00FD2CE6" w:rsidP="00FD2CE6">
                            <w:pPr>
                              <w:numPr>
                                <w:ilvl w:val="0"/>
                                <w:numId w:val="10"/>
                              </w:numPr>
                              <w:ind w:right="-6"/>
                              <w:rPr>
                                <w:rFonts w:cstheme="minorHAnsi"/>
                                <w:sz w:val="24"/>
                                <w:szCs w:val="24"/>
                              </w:rPr>
                            </w:pPr>
                            <w:r w:rsidRPr="00FD2CE6">
                              <w:rPr>
                                <w:rFonts w:cstheme="minorHAnsi"/>
                                <w:sz w:val="24"/>
                                <w:szCs w:val="24"/>
                              </w:rPr>
                              <w:t>Support partners to embed Early Help Assessments and ensure smooth transitions for children and families.</w:t>
                            </w:r>
                          </w:p>
                          <w:p w14:paraId="627055AE" w14:textId="77777777" w:rsidR="00FD2CE6" w:rsidRPr="00FD2CE6" w:rsidRDefault="00FD2CE6" w:rsidP="00FD2CE6">
                            <w:pPr>
                              <w:numPr>
                                <w:ilvl w:val="0"/>
                                <w:numId w:val="10"/>
                              </w:numPr>
                              <w:ind w:right="-6"/>
                              <w:rPr>
                                <w:rFonts w:cstheme="minorHAnsi"/>
                                <w:sz w:val="24"/>
                                <w:szCs w:val="24"/>
                              </w:rPr>
                            </w:pPr>
                            <w:r w:rsidRPr="00FD2CE6">
                              <w:rPr>
                                <w:rFonts w:cstheme="minorHAnsi"/>
                                <w:sz w:val="24"/>
                                <w:szCs w:val="24"/>
                              </w:rPr>
                              <w:t>Represent the service at meetings, forums, panels and partnership events.</w:t>
                            </w:r>
                          </w:p>
                          <w:p w14:paraId="64DB88CE" w14:textId="77777777" w:rsidR="00FD2CE6" w:rsidRPr="00FD2CE6" w:rsidRDefault="00FD2CE6" w:rsidP="00FD2CE6">
                            <w:pPr>
                              <w:numPr>
                                <w:ilvl w:val="0"/>
                                <w:numId w:val="11"/>
                              </w:numPr>
                              <w:ind w:right="-6"/>
                              <w:rPr>
                                <w:rFonts w:cstheme="minorHAnsi"/>
                                <w:sz w:val="24"/>
                                <w:szCs w:val="24"/>
                              </w:rPr>
                            </w:pPr>
                            <w:r w:rsidRPr="00FD2CE6">
                              <w:rPr>
                                <w:rFonts w:cstheme="minorHAnsi"/>
                                <w:sz w:val="24"/>
                                <w:szCs w:val="24"/>
                              </w:rPr>
                              <w:t>Evidence improved outcomes for children and families through Early Help interventions.</w:t>
                            </w:r>
                          </w:p>
                          <w:p w14:paraId="03ACCE52" w14:textId="77777777" w:rsidR="00FD2CE6" w:rsidRPr="00FD2CE6" w:rsidRDefault="00FD2CE6" w:rsidP="00FD2CE6">
                            <w:pPr>
                              <w:numPr>
                                <w:ilvl w:val="0"/>
                                <w:numId w:val="12"/>
                              </w:numPr>
                              <w:ind w:right="-6"/>
                              <w:rPr>
                                <w:rFonts w:cstheme="minorHAnsi"/>
                                <w:sz w:val="24"/>
                                <w:szCs w:val="24"/>
                              </w:rPr>
                            </w:pPr>
                            <w:r w:rsidRPr="00FD2CE6">
                              <w:rPr>
                                <w:rFonts w:cstheme="minorHAnsi"/>
                                <w:sz w:val="24"/>
                                <w:szCs w:val="24"/>
                              </w:rPr>
                              <w:t>Remain up to date with relevant legislation, organisational policies and professional codes of conduct.</w:t>
                            </w:r>
                          </w:p>
                          <w:p w14:paraId="1773CC86" w14:textId="77777777" w:rsidR="00FD2CE6" w:rsidRPr="00FD2CE6" w:rsidRDefault="00FD2CE6" w:rsidP="00FD2CE6">
                            <w:pPr>
                              <w:numPr>
                                <w:ilvl w:val="0"/>
                                <w:numId w:val="12"/>
                              </w:numPr>
                              <w:ind w:right="-6"/>
                              <w:rPr>
                                <w:rFonts w:cstheme="minorHAnsi"/>
                                <w:sz w:val="24"/>
                                <w:szCs w:val="24"/>
                              </w:rPr>
                            </w:pPr>
                            <w:r w:rsidRPr="00FD2CE6">
                              <w:rPr>
                                <w:rFonts w:cstheme="minorHAnsi"/>
                                <w:sz w:val="24"/>
                                <w:szCs w:val="24"/>
                              </w:rPr>
                              <w:t>Create an environment that is flexible, responsive and able to adapt to reforms.</w:t>
                            </w:r>
                          </w:p>
                          <w:p w14:paraId="5079F503" w14:textId="77777777" w:rsidR="00FD2CE6" w:rsidRPr="00FD2CE6" w:rsidRDefault="00FD2CE6" w:rsidP="00FD2CE6">
                            <w:pPr>
                              <w:numPr>
                                <w:ilvl w:val="0"/>
                                <w:numId w:val="12"/>
                              </w:numPr>
                              <w:ind w:right="-6"/>
                              <w:rPr>
                                <w:rFonts w:cstheme="minorHAnsi"/>
                                <w:sz w:val="24"/>
                                <w:szCs w:val="24"/>
                              </w:rPr>
                            </w:pPr>
                            <w:r w:rsidRPr="00FD2CE6">
                              <w:rPr>
                                <w:rFonts w:cstheme="minorHAnsi"/>
                                <w:sz w:val="24"/>
                                <w:szCs w:val="24"/>
                              </w:rPr>
                              <w:t>Identify and pursue own continuing professional development needs.</w:t>
                            </w:r>
                          </w:p>
                          <w:p w14:paraId="18B8E832" w14:textId="77777777" w:rsidR="009332C7" w:rsidRPr="00FD2CE6" w:rsidRDefault="009332C7" w:rsidP="009332C7">
                            <w:pPr>
                              <w:ind w:right="-6"/>
                              <w:rPr>
                                <w:rFonts w:ascii="Arial" w:hAnsi="Arial" w:cs="Arial"/>
                                <w:sz w:val="24"/>
                                <w:szCs w:val="24"/>
                              </w:rPr>
                            </w:pPr>
                          </w:p>
                          <w:p w14:paraId="22429035" w14:textId="28F4250F" w:rsidR="00AC5BE3" w:rsidRPr="00FD2CE6" w:rsidRDefault="00AC5BE3" w:rsidP="007F4B6C">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CBD9A8" id="_x0000_s1030" type="#_x0000_t202" style="position:absolute;margin-left:39.75pt;margin-top:-8.5pt;width:519.75pt;height:1103.25pt;z-index:251658239;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" filled="f" stroked="f" strokeweight=".5pt">
                <v:textbox>
                  <w:txbxContent>
                    <w:p w14:paraId="1C7F076A" w14:textId="397908C8" w:rsidR="00DA6C35" w:rsidRDefault="00DA6C35" w:rsidP="00DA6C35"/>
                    <w:p w14:paraId="74A7ED67" w14:textId="1B1AA76F" w:rsidR="00CF4FA8" w:rsidRDefault="00FF65AD" w:rsidP="00FB257A">
                      <w:pPr>
                        <w:pStyle w:val="ListParagraph"/>
                        <w:ind w:left="0"/>
                      </w:pPr>
                      <w:r w:rsidRPr="00A34BF3">
                        <w:rPr>
                          <w:noProof/>
                        </w:rPr>
                        <w:drawing>
                          <wp:inline distT="0" distB="0" distL="0" distR="0" wp14:anchorId="689616C0" wp14:editId="2B53F02E">
                            <wp:extent cx="6411595" cy="513080"/>
                            <wp:effectExtent l="0" t="0" r="8255" b="1270"/>
                            <wp:docPr id="1008435949" name="Picture 1008435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11595" cy="513080"/>
                                    </a:xfrm>
                                    <a:prstGeom prst="rect">
                                      <a:avLst/>
                                    </a:prstGeom>
                                    <a:noFill/>
                                    <a:ln>
                                      <a:noFill/>
                                    </a:ln>
                                  </pic:spPr>
                                </pic:pic>
                              </a:graphicData>
                            </a:graphic>
                          </wp:inline>
                        </w:drawing>
                      </w:r>
                    </w:p>
                    <w:p w14:paraId="260937B8" w14:textId="77777777" w:rsidR="00FD2CE6" w:rsidRPr="00FD2CE6" w:rsidRDefault="00FD2CE6" w:rsidP="00FD2CE6">
                      <w:pPr>
                        <w:numPr>
                          <w:ilvl w:val="0"/>
                          <w:numId w:val="8"/>
                        </w:numPr>
                        <w:ind w:right="-6"/>
                        <w:rPr>
                          <w:rFonts w:cstheme="minorHAnsi"/>
                          <w:sz w:val="24"/>
                          <w:szCs w:val="24"/>
                        </w:rPr>
                      </w:pPr>
                      <w:r w:rsidRPr="00FD2CE6">
                        <w:rPr>
                          <w:rFonts w:cstheme="minorHAnsi"/>
                          <w:sz w:val="24"/>
                          <w:szCs w:val="24"/>
                        </w:rPr>
                        <w:t>Manage and support a team of Early Help IFD Officers undertaking screening of contacts from professionals and the public.</w:t>
                      </w:r>
                    </w:p>
                    <w:p w14:paraId="4AAB63B6" w14:textId="77777777" w:rsidR="00FD2CE6" w:rsidRPr="00FD2CE6" w:rsidRDefault="00FD2CE6" w:rsidP="00FD2CE6">
                      <w:pPr>
                        <w:numPr>
                          <w:ilvl w:val="0"/>
                          <w:numId w:val="8"/>
                        </w:numPr>
                        <w:ind w:right="-6"/>
                        <w:rPr>
                          <w:rFonts w:cstheme="minorHAnsi"/>
                          <w:sz w:val="24"/>
                          <w:szCs w:val="24"/>
                        </w:rPr>
                      </w:pPr>
                      <w:r w:rsidRPr="00FD2CE6">
                        <w:rPr>
                          <w:rFonts w:cstheme="minorHAnsi"/>
                          <w:sz w:val="24"/>
                          <w:szCs w:val="24"/>
                        </w:rPr>
                        <w:t>Ensure staff deliver high</w:t>
                      </w:r>
                      <w:r w:rsidRPr="00FD2CE6">
                        <w:rPr>
                          <w:rFonts w:cstheme="minorHAnsi"/>
                          <w:sz w:val="24"/>
                          <w:szCs w:val="24"/>
                        </w:rPr>
                        <w:noBreakHyphen/>
                        <w:t>quality, timely and outcome</w:t>
                      </w:r>
                      <w:r w:rsidRPr="00FD2CE6">
                        <w:rPr>
                          <w:rFonts w:cstheme="minorHAnsi"/>
                          <w:sz w:val="24"/>
                          <w:szCs w:val="24"/>
                        </w:rPr>
                        <w:noBreakHyphen/>
                        <w:t>focused screening and triage.</w:t>
                      </w:r>
                    </w:p>
                    <w:p w14:paraId="2C1D1D1A" w14:textId="77777777" w:rsidR="00FD2CE6" w:rsidRPr="00FD2CE6" w:rsidRDefault="00FD2CE6" w:rsidP="00FD2CE6">
                      <w:pPr>
                        <w:numPr>
                          <w:ilvl w:val="0"/>
                          <w:numId w:val="8"/>
                        </w:numPr>
                        <w:ind w:right="-6"/>
                        <w:rPr>
                          <w:rFonts w:cstheme="minorHAnsi"/>
                          <w:sz w:val="24"/>
                          <w:szCs w:val="24"/>
                        </w:rPr>
                      </w:pPr>
                      <w:r w:rsidRPr="00FD2CE6">
                        <w:rPr>
                          <w:rFonts w:cstheme="minorHAnsi"/>
                          <w:sz w:val="24"/>
                          <w:szCs w:val="24"/>
                        </w:rPr>
                        <w:t>Allocate and manage staff resources effectively using case management, review and allocation systems.</w:t>
                      </w:r>
                    </w:p>
                    <w:p w14:paraId="73F23C11" w14:textId="77777777" w:rsidR="00FD2CE6" w:rsidRPr="00FD2CE6" w:rsidRDefault="00FD2CE6" w:rsidP="00FD2CE6">
                      <w:pPr>
                        <w:numPr>
                          <w:ilvl w:val="0"/>
                          <w:numId w:val="8"/>
                        </w:numPr>
                        <w:ind w:right="-6"/>
                        <w:rPr>
                          <w:rFonts w:cstheme="minorHAnsi"/>
                          <w:sz w:val="24"/>
                          <w:szCs w:val="24"/>
                        </w:rPr>
                      </w:pPr>
                      <w:r w:rsidRPr="00FD2CE6">
                        <w:rPr>
                          <w:rFonts w:cstheme="minorHAnsi"/>
                          <w:sz w:val="24"/>
                          <w:szCs w:val="24"/>
                        </w:rPr>
                        <w:t>Provide formal and informal supervision, group supervision, learning circles, training, induction, appraisals and team development sessions.</w:t>
                      </w:r>
                    </w:p>
                    <w:p w14:paraId="2EF75F46" w14:textId="32130FE9" w:rsidR="00FD2CE6" w:rsidRPr="00372CFB" w:rsidRDefault="00372CFB" w:rsidP="00FD2CE6">
                      <w:pPr>
                        <w:numPr>
                          <w:ilvl w:val="0"/>
                          <w:numId w:val="8"/>
                        </w:numPr>
                        <w:ind w:right="-6"/>
                        <w:rPr>
                          <w:rFonts w:cstheme="minorHAnsi"/>
                          <w:sz w:val="24"/>
                          <w:szCs w:val="24"/>
                        </w:rPr>
                      </w:pPr>
                      <w:r w:rsidRPr="00372CFB">
                        <w:rPr>
                          <w:rFonts w:cstheme="minorHAnsi"/>
                          <w:sz w:val="24"/>
                          <w:szCs w:val="24"/>
                        </w:rPr>
                        <w:t xml:space="preserve">Contribute and support </w:t>
                      </w:r>
                      <w:r w:rsidR="00FD2CE6" w:rsidRPr="00372CFB">
                        <w:rPr>
                          <w:rFonts w:cstheme="minorHAnsi"/>
                          <w:sz w:val="24"/>
                          <w:szCs w:val="24"/>
                        </w:rPr>
                        <w:t>a positive, restorative team culture.</w:t>
                      </w:r>
                    </w:p>
                    <w:p w14:paraId="630EC716" w14:textId="77777777" w:rsidR="00FD2CE6" w:rsidRPr="00FD2CE6" w:rsidRDefault="00FD2CE6" w:rsidP="00FD2CE6">
                      <w:pPr>
                        <w:numPr>
                          <w:ilvl w:val="0"/>
                          <w:numId w:val="8"/>
                        </w:numPr>
                        <w:ind w:right="-6"/>
                        <w:rPr>
                          <w:rFonts w:cstheme="minorHAnsi"/>
                          <w:sz w:val="24"/>
                          <w:szCs w:val="24"/>
                        </w:rPr>
                      </w:pPr>
                      <w:r w:rsidRPr="00FD2CE6">
                        <w:rPr>
                          <w:rFonts w:cstheme="minorHAnsi"/>
                          <w:sz w:val="24"/>
                          <w:szCs w:val="24"/>
                        </w:rPr>
                        <w:t>Provide staff wellbeing supervision and ensure appropriate support is in place in line with Trust policies.</w:t>
                      </w:r>
                    </w:p>
                    <w:p w14:paraId="48F87BD8" w14:textId="54280A8A" w:rsidR="00FD2CE6" w:rsidRPr="00FD2CE6" w:rsidRDefault="00FD2CE6" w:rsidP="00FD2CE6">
                      <w:pPr>
                        <w:numPr>
                          <w:ilvl w:val="0"/>
                          <w:numId w:val="8"/>
                        </w:numPr>
                        <w:ind w:right="-6"/>
                        <w:rPr>
                          <w:rFonts w:cstheme="minorHAnsi"/>
                          <w:sz w:val="24"/>
                          <w:szCs w:val="24"/>
                        </w:rPr>
                      </w:pPr>
                      <w:r w:rsidRPr="00FD2CE6">
                        <w:rPr>
                          <w:rFonts w:cstheme="minorHAnsi"/>
                          <w:sz w:val="24"/>
                          <w:szCs w:val="24"/>
                        </w:rPr>
                        <w:t xml:space="preserve">Manage HR processes including recruitment, progression, capability, performance and absence, in consultation with HR and the </w:t>
                      </w:r>
                      <w:r w:rsidR="001B3E0E">
                        <w:rPr>
                          <w:rFonts w:cstheme="minorHAnsi"/>
                          <w:sz w:val="24"/>
                          <w:szCs w:val="24"/>
                        </w:rPr>
                        <w:t>IFD Lead Manager</w:t>
                      </w:r>
                      <w:r w:rsidRPr="00FD2CE6">
                        <w:rPr>
                          <w:rFonts w:cstheme="minorHAnsi"/>
                          <w:sz w:val="24"/>
                          <w:szCs w:val="24"/>
                        </w:rPr>
                        <w:t>.</w:t>
                      </w:r>
                    </w:p>
                    <w:p w14:paraId="368C330A" w14:textId="4AA596D5" w:rsidR="00FD2CE6" w:rsidRPr="00FD2CE6" w:rsidRDefault="00FD2CE6" w:rsidP="00FD2CE6">
                      <w:pPr>
                        <w:numPr>
                          <w:ilvl w:val="0"/>
                          <w:numId w:val="9"/>
                        </w:numPr>
                        <w:ind w:right="-6"/>
                        <w:rPr>
                          <w:rFonts w:cstheme="minorHAnsi"/>
                          <w:sz w:val="24"/>
                          <w:szCs w:val="24"/>
                        </w:rPr>
                      </w:pPr>
                      <w:r w:rsidRPr="00FD2CE6">
                        <w:rPr>
                          <w:rFonts w:cstheme="minorHAnsi"/>
                          <w:sz w:val="24"/>
                          <w:szCs w:val="24"/>
                        </w:rPr>
                        <w:t>Ensure statutory duties, safeguarding responsibilities and best</w:t>
                      </w:r>
                      <w:r w:rsidRPr="00FD2CE6">
                        <w:rPr>
                          <w:rFonts w:cstheme="minorHAnsi"/>
                          <w:sz w:val="24"/>
                          <w:szCs w:val="24"/>
                        </w:rPr>
                        <w:noBreakHyphen/>
                        <w:t>practice standards are always met.</w:t>
                      </w:r>
                    </w:p>
                    <w:p w14:paraId="3B8EE591" w14:textId="77777777" w:rsidR="00FD2CE6" w:rsidRPr="00FD2CE6" w:rsidRDefault="00FD2CE6" w:rsidP="00FD2CE6">
                      <w:pPr>
                        <w:numPr>
                          <w:ilvl w:val="0"/>
                          <w:numId w:val="9"/>
                        </w:numPr>
                        <w:ind w:right="-6"/>
                        <w:rPr>
                          <w:rFonts w:cstheme="minorHAnsi"/>
                          <w:sz w:val="24"/>
                          <w:szCs w:val="24"/>
                        </w:rPr>
                      </w:pPr>
                      <w:r w:rsidRPr="00FD2CE6">
                        <w:rPr>
                          <w:rFonts w:cstheme="minorHAnsi"/>
                          <w:sz w:val="24"/>
                          <w:szCs w:val="24"/>
                        </w:rPr>
                        <w:t>Routinely quality</w:t>
                      </w:r>
                      <w:r w:rsidRPr="00FD2CE6">
                        <w:rPr>
                          <w:rFonts w:cstheme="minorHAnsi"/>
                          <w:sz w:val="24"/>
                          <w:szCs w:val="24"/>
                        </w:rPr>
                        <w:noBreakHyphen/>
                        <w:t>assure and audit contacts to ensure practice standards are achieved.</w:t>
                      </w:r>
                    </w:p>
                    <w:p w14:paraId="7409CAD5" w14:textId="77777777" w:rsidR="00FD2CE6" w:rsidRPr="00FD2CE6" w:rsidRDefault="00FD2CE6" w:rsidP="00FD2CE6">
                      <w:pPr>
                        <w:numPr>
                          <w:ilvl w:val="0"/>
                          <w:numId w:val="9"/>
                        </w:numPr>
                        <w:ind w:right="-6"/>
                        <w:rPr>
                          <w:rFonts w:cstheme="minorHAnsi"/>
                          <w:sz w:val="24"/>
                          <w:szCs w:val="24"/>
                        </w:rPr>
                      </w:pPr>
                      <w:r w:rsidRPr="00FD2CE6">
                        <w:rPr>
                          <w:rFonts w:cstheme="minorHAnsi"/>
                          <w:sz w:val="24"/>
                          <w:szCs w:val="24"/>
                        </w:rPr>
                        <w:t>Observe and participate in practice where required to support staff development.</w:t>
                      </w:r>
                    </w:p>
                    <w:p w14:paraId="36B74172" w14:textId="77777777" w:rsidR="00FD2CE6" w:rsidRPr="00FD2CE6" w:rsidRDefault="00FD2CE6" w:rsidP="00FD2CE6">
                      <w:pPr>
                        <w:numPr>
                          <w:ilvl w:val="0"/>
                          <w:numId w:val="9"/>
                        </w:numPr>
                        <w:ind w:right="-6"/>
                        <w:rPr>
                          <w:rFonts w:cstheme="minorHAnsi"/>
                          <w:sz w:val="24"/>
                          <w:szCs w:val="24"/>
                        </w:rPr>
                      </w:pPr>
                      <w:r w:rsidRPr="00FD2CE6">
                        <w:rPr>
                          <w:rFonts w:cstheme="minorHAnsi"/>
                          <w:sz w:val="24"/>
                          <w:szCs w:val="24"/>
                        </w:rPr>
                        <w:t>Ensure all cases have SMART, outcome</w:t>
                      </w:r>
                      <w:r w:rsidRPr="00FD2CE6">
                        <w:rPr>
                          <w:rFonts w:cstheme="minorHAnsi"/>
                          <w:sz w:val="24"/>
                          <w:szCs w:val="24"/>
                        </w:rPr>
                        <w:noBreakHyphen/>
                        <w:t>focused plans.</w:t>
                      </w:r>
                    </w:p>
                    <w:p w14:paraId="2F5673D4" w14:textId="77777777" w:rsidR="00FD2CE6" w:rsidRPr="00FD2CE6" w:rsidRDefault="00FD2CE6" w:rsidP="00FD2CE6">
                      <w:pPr>
                        <w:numPr>
                          <w:ilvl w:val="0"/>
                          <w:numId w:val="9"/>
                        </w:numPr>
                        <w:ind w:right="-6"/>
                        <w:rPr>
                          <w:rFonts w:cstheme="minorHAnsi"/>
                          <w:sz w:val="24"/>
                          <w:szCs w:val="24"/>
                        </w:rPr>
                      </w:pPr>
                      <w:r w:rsidRPr="00FD2CE6">
                        <w:rPr>
                          <w:rFonts w:cstheme="minorHAnsi"/>
                          <w:sz w:val="24"/>
                          <w:szCs w:val="24"/>
                        </w:rPr>
                        <w:t>Promote and model restorative practice and high</w:t>
                      </w:r>
                      <w:r w:rsidRPr="00FD2CE6">
                        <w:rPr>
                          <w:rFonts w:cstheme="minorHAnsi"/>
                          <w:sz w:val="24"/>
                          <w:szCs w:val="24"/>
                        </w:rPr>
                        <w:noBreakHyphen/>
                        <w:t>quality approaches across the district.</w:t>
                      </w:r>
                    </w:p>
                    <w:p w14:paraId="6228D08D" w14:textId="77777777" w:rsidR="00FD2CE6" w:rsidRPr="00FD2CE6" w:rsidRDefault="00FD2CE6" w:rsidP="00FD2CE6">
                      <w:pPr>
                        <w:numPr>
                          <w:ilvl w:val="0"/>
                          <w:numId w:val="10"/>
                        </w:numPr>
                        <w:ind w:right="-6"/>
                        <w:rPr>
                          <w:rFonts w:cstheme="minorHAnsi"/>
                          <w:sz w:val="24"/>
                          <w:szCs w:val="24"/>
                        </w:rPr>
                      </w:pPr>
                      <w:r w:rsidRPr="00FD2CE6">
                        <w:rPr>
                          <w:rFonts w:cstheme="minorHAnsi"/>
                          <w:sz w:val="24"/>
                          <w:szCs w:val="24"/>
                        </w:rPr>
                        <w:t>Manage timely triage and allocation of contacts to appropriate services.</w:t>
                      </w:r>
                    </w:p>
                    <w:p w14:paraId="52D59EC4" w14:textId="77777777" w:rsidR="00FD2CE6" w:rsidRPr="00FD2CE6" w:rsidRDefault="00FD2CE6" w:rsidP="00FD2CE6">
                      <w:pPr>
                        <w:numPr>
                          <w:ilvl w:val="0"/>
                          <w:numId w:val="10"/>
                        </w:numPr>
                        <w:ind w:right="-6"/>
                        <w:rPr>
                          <w:rFonts w:cstheme="minorHAnsi"/>
                          <w:sz w:val="24"/>
                          <w:szCs w:val="24"/>
                        </w:rPr>
                      </w:pPr>
                      <w:r w:rsidRPr="00FD2CE6">
                        <w:rPr>
                          <w:rFonts w:cstheme="minorHAnsi"/>
                          <w:sz w:val="24"/>
                          <w:szCs w:val="24"/>
                        </w:rPr>
                        <w:t>Work collaboratively with internal teams and external agencies to ensure families receive the right support at the right time.</w:t>
                      </w:r>
                    </w:p>
                    <w:p w14:paraId="6838B478" w14:textId="77777777" w:rsidR="00FD2CE6" w:rsidRPr="00FD2CE6" w:rsidRDefault="00FD2CE6" w:rsidP="00FD2CE6">
                      <w:pPr>
                        <w:numPr>
                          <w:ilvl w:val="0"/>
                          <w:numId w:val="10"/>
                        </w:numPr>
                        <w:ind w:right="-6"/>
                        <w:rPr>
                          <w:rFonts w:cstheme="minorHAnsi"/>
                          <w:sz w:val="24"/>
                          <w:szCs w:val="24"/>
                        </w:rPr>
                      </w:pPr>
                      <w:r w:rsidRPr="00FD2CE6">
                        <w:rPr>
                          <w:rFonts w:cstheme="minorHAnsi"/>
                          <w:sz w:val="24"/>
                          <w:szCs w:val="24"/>
                        </w:rPr>
                        <w:t>Support partners to embed Early Help Assessments and ensure smooth transitions for children and families.</w:t>
                      </w:r>
                    </w:p>
                    <w:p w14:paraId="627055AE" w14:textId="77777777" w:rsidR="00FD2CE6" w:rsidRPr="00FD2CE6" w:rsidRDefault="00FD2CE6" w:rsidP="00FD2CE6">
                      <w:pPr>
                        <w:numPr>
                          <w:ilvl w:val="0"/>
                          <w:numId w:val="10"/>
                        </w:numPr>
                        <w:ind w:right="-6"/>
                        <w:rPr>
                          <w:rFonts w:cstheme="minorHAnsi"/>
                          <w:sz w:val="24"/>
                          <w:szCs w:val="24"/>
                        </w:rPr>
                      </w:pPr>
                      <w:r w:rsidRPr="00FD2CE6">
                        <w:rPr>
                          <w:rFonts w:cstheme="minorHAnsi"/>
                          <w:sz w:val="24"/>
                          <w:szCs w:val="24"/>
                        </w:rPr>
                        <w:t>Represent the service at meetings, forums, panels and partnership events.</w:t>
                      </w:r>
                    </w:p>
                    <w:p w14:paraId="64DB88CE" w14:textId="77777777" w:rsidR="00FD2CE6" w:rsidRPr="00FD2CE6" w:rsidRDefault="00FD2CE6" w:rsidP="00FD2CE6">
                      <w:pPr>
                        <w:numPr>
                          <w:ilvl w:val="0"/>
                          <w:numId w:val="11"/>
                        </w:numPr>
                        <w:ind w:right="-6"/>
                        <w:rPr>
                          <w:rFonts w:cstheme="minorHAnsi"/>
                          <w:sz w:val="24"/>
                          <w:szCs w:val="24"/>
                        </w:rPr>
                      </w:pPr>
                      <w:r w:rsidRPr="00FD2CE6">
                        <w:rPr>
                          <w:rFonts w:cstheme="minorHAnsi"/>
                          <w:sz w:val="24"/>
                          <w:szCs w:val="24"/>
                        </w:rPr>
                        <w:t>Evidence improved outcomes for children and families through Early Help interventions.</w:t>
                      </w:r>
                    </w:p>
                    <w:p w14:paraId="03ACCE52" w14:textId="77777777" w:rsidR="00FD2CE6" w:rsidRPr="00FD2CE6" w:rsidRDefault="00FD2CE6" w:rsidP="00FD2CE6">
                      <w:pPr>
                        <w:numPr>
                          <w:ilvl w:val="0"/>
                          <w:numId w:val="12"/>
                        </w:numPr>
                        <w:ind w:right="-6"/>
                        <w:rPr>
                          <w:rFonts w:cstheme="minorHAnsi"/>
                          <w:sz w:val="24"/>
                          <w:szCs w:val="24"/>
                        </w:rPr>
                      </w:pPr>
                      <w:r w:rsidRPr="00FD2CE6">
                        <w:rPr>
                          <w:rFonts w:cstheme="minorHAnsi"/>
                          <w:sz w:val="24"/>
                          <w:szCs w:val="24"/>
                        </w:rPr>
                        <w:t>Remain up to date with relevant legislation, organisational policies and professional codes of conduct.</w:t>
                      </w:r>
                    </w:p>
                    <w:p w14:paraId="1773CC86" w14:textId="77777777" w:rsidR="00FD2CE6" w:rsidRPr="00FD2CE6" w:rsidRDefault="00FD2CE6" w:rsidP="00FD2CE6">
                      <w:pPr>
                        <w:numPr>
                          <w:ilvl w:val="0"/>
                          <w:numId w:val="12"/>
                        </w:numPr>
                        <w:ind w:right="-6"/>
                        <w:rPr>
                          <w:rFonts w:cstheme="minorHAnsi"/>
                          <w:sz w:val="24"/>
                          <w:szCs w:val="24"/>
                        </w:rPr>
                      </w:pPr>
                      <w:r w:rsidRPr="00FD2CE6">
                        <w:rPr>
                          <w:rFonts w:cstheme="minorHAnsi"/>
                          <w:sz w:val="24"/>
                          <w:szCs w:val="24"/>
                        </w:rPr>
                        <w:t>Create an environment that is flexible, responsive and able to adapt to reforms.</w:t>
                      </w:r>
                    </w:p>
                    <w:p w14:paraId="5079F503" w14:textId="77777777" w:rsidR="00FD2CE6" w:rsidRPr="00FD2CE6" w:rsidRDefault="00FD2CE6" w:rsidP="00FD2CE6">
                      <w:pPr>
                        <w:numPr>
                          <w:ilvl w:val="0"/>
                          <w:numId w:val="12"/>
                        </w:numPr>
                        <w:ind w:right="-6"/>
                        <w:rPr>
                          <w:rFonts w:cstheme="minorHAnsi"/>
                          <w:sz w:val="24"/>
                          <w:szCs w:val="24"/>
                        </w:rPr>
                      </w:pPr>
                      <w:r w:rsidRPr="00FD2CE6">
                        <w:rPr>
                          <w:rFonts w:cstheme="minorHAnsi"/>
                          <w:sz w:val="24"/>
                          <w:szCs w:val="24"/>
                        </w:rPr>
                        <w:t>Identify and pursue own continuing professional development needs.</w:t>
                      </w:r>
                    </w:p>
                    <w:p w14:paraId="18B8E832" w14:textId="77777777" w:rsidR="009332C7" w:rsidRPr="00FD2CE6" w:rsidRDefault="009332C7" w:rsidP="009332C7">
                      <w:pPr>
                        <w:ind w:right="-6"/>
                        <w:rPr>
                          <w:rFonts w:ascii="Arial" w:hAnsi="Arial" w:cs="Arial"/>
                          <w:sz w:val="24"/>
                          <w:szCs w:val="24"/>
                        </w:rPr>
                      </w:pPr>
                    </w:p>
                    <w:p w14:paraId="22429035" w14:textId="28F4250F" w:rsidR="00AC5BE3" w:rsidRPr="00FD2CE6" w:rsidRDefault="00AC5BE3" w:rsidP="007F4B6C">
                      <w:pPr>
                        <w:rPr>
                          <w:sz w:val="24"/>
                          <w:szCs w:val="24"/>
                        </w:rPr>
                      </w:pPr>
                    </w:p>
                  </w:txbxContent>
                </v:textbox>
                <w10:wrap anchorx="page"/>
              </v:shape>
            </w:pict>
          </mc:Fallback>
        </mc:AlternateContent>
      </w:r>
    </w:p>
    <w:p w14:paraId="25606CE9" w14:textId="5FC701BA" w:rsidR="00DA6C35" w:rsidRDefault="00CE28F1">
      <w:r>
        <w:rPr>
          <w:noProof/>
        </w:rPr>
        <mc:AlternateContent>
          <mc:Choice Requires="wps">
            <w:drawing>
              <wp:anchor distT="0" distB="0" distL="114300" distR="114300" simplePos="0" relativeHeight="251668480" behindDoc="0" locked="0" layoutInCell="1" allowOverlap="1" wp14:anchorId="3F961C08" wp14:editId="2F0FF527">
                <wp:simplePos x="0" y="0"/>
                <wp:positionH relativeFrom="page">
                  <wp:posOffset>735330</wp:posOffset>
                </wp:positionH>
                <wp:positionV relativeFrom="paragraph">
                  <wp:posOffset>44450</wp:posOffset>
                </wp:positionV>
                <wp:extent cx="6143625" cy="323850"/>
                <wp:effectExtent l="0" t="0" r="9525" b="0"/>
                <wp:wrapNone/>
                <wp:docPr id="2138683550" name="Text Box 15"/>
                <wp:cNvGraphicFramePr/>
                <a:graphic xmlns:a="http://schemas.openxmlformats.org/drawingml/2006/main">
                  <a:graphicData uri="http://schemas.microsoft.com/office/word/2010/wordprocessingShape">
                    <wps:wsp>
                      <wps:cNvSpPr txBox="1"/>
                      <wps:spPr>
                        <a:xfrm>
                          <a:off x="0" y="0"/>
                          <a:ext cx="6143625" cy="323850"/>
                        </a:xfrm>
                        <a:prstGeom prst="rect">
                          <a:avLst/>
                        </a:prstGeom>
                        <a:gradFill flip="none" rotWithShape="1">
                          <a:gsLst>
                            <a:gs pos="0">
                              <a:srgbClr val="CD3BBC">
                                <a:tint val="66000"/>
                                <a:satMod val="160000"/>
                              </a:srgbClr>
                            </a:gs>
                            <a:gs pos="50000">
                              <a:srgbClr val="CD3BBC">
                                <a:tint val="44500"/>
                                <a:satMod val="160000"/>
                              </a:srgbClr>
                            </a:gs>
                            <a:gs pos="100000">
                              <a:srgbClr val="CD3BBC">
                                <a:tint val="23500"/>
                                <a:satMod val="160000"/>
                              </a:srgbClr>
                            </a:gs>
                          </a:gsLst>
                          <a:path path="circle">
                            <a:fillToRect l="50000" t="50000" r="50000" b="50000"/>
                          </a:path>
                          <a:tileRect/>
                        </a:gradFill>
                        <a:ln w="6350">
                          <a:noFill/>
                        </a:ln>
                      </wps:spPr>
                      <wps:txbx>
                        <w:txbxContent>
                          <w:p w14:paraId="6A5AB875" w14:textId="77777777" w:rsidR="00FB257A" w:rsidRPr="00DA6C35" w:rsidRDefault="00FB257A" w:rsidP="00FB257A">
                            <w:pPr>
                              <w:rPr>
                                <w:rFonts w:ascii="Cavolini" w:hAnsi="Cavolini" w:cs="Cavolini"/>
                                <w:b/>
                                <w:bCs/>
                                <w:lang w:val="en-US"/>
                              </w:rPr>
                            </w:pPr>
                            <w:r w:rsidRPr="00DA6C35">
                              <w:rPr>
                                <w:rFonts w:ascii="Cavolini" w:hAnsi="Cavolini" w:cs="Cavolini"/>
                                <w:b/>
                                <w:bCs/>
                                <w:lang w:val="en-US"/>
                              </w:rPr>
                              <w:t>Main Duties and Responsibilities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61C08" id="Text Box 15" o:spid="_x0000_s1031" type="#_x0000_t202" style="position:absolute;margin-left:57.9pt;margin-top:3.5pt;width:483.75pt;height:2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" fillcolor="#f291e2" stroked="f" strokeweight=".5pt">
                <v:fill color2="#f9dff5" rotate="t" focusposition=".5,.5" focussize="" colors="0 #f291e2;.5 #f5bdeb;1 #f9dff5" focus="100%" type="gradientRadial"/>
                <v:textbox>
                  <w:txbxContent>
                    <w:p w14:paraId="6A5AB875" w14:textId="77777777" w:rsidR="00FB257A" w:rsidRPr="00DA6C35" w:rsidRDefault="00FB257A" w:rsidP="00FB257A">
                      <w:pPr>
                        <w:rPr>
                          <w:rFonts w:ascii="Cavolini" w:hAnsi="Cavolini" w:cs="Cavolini"/>
                          <w:b/>
                          <w:bCs/>
                          <w:lang w:val="en-US"/>
                        </w:rPr>
                      </w:pPr>
                      <w:r w:rsidRPr="00DA6C35">
                        <w:rPr>
                          <w:rFonts w:ascii="Cavolini" w:hAnsi="Cavolini" w:cs="Cavolini"/>
                          <w:b/>
                          <w:bCs/>
                          <w:lang w:val="en-US"/>
                        </w:rPr>
                        <w:t>Main Duties and Responsibilities</w:t>
                      </w:r>
                    </w:p>
                  </w:txbxContent>
                </v:textbox>
                <w10:wrap anchorx="page"/>
              </v:shape>
            </w:pict>
          </mc:Fallback>
        </mc:AlternateContent>
      </w:r>
    </w:p>
    <w:p w14:paraId="2EDA2888" w14:textId="6B73C47A" w:rsidR="00DA6C35" w:rsidRDefault="00DA6C35"/>
    <w:p w14:paraId="12D0BB30" w14:textId="26AF30A5" w:rsidR="00DA6C35" w:rsidRDefault="00DA6C35"/>
    <w:p w14:paraId="49BAE61D" w14:textId="54D5D75A" w:rsidR="00DA6C35" w:rsidRDefault="00DA6C35"/>
    <w:p w14:paraId="78D9E2F5" w14:textId="78250141" w:rsidR="00DA6C35" w:rsidRDefault="00DA6C35"/>
    <w:p w14:paraId="36A89921" w14:textId="1FA34A44" w:rsidR="00DA6C35" w:rsidRDefault="00DA6C35"/>
    <w:p w14:paraId="1B40830C" w14:textId="1B9E63AE" w:rsidR="00DA6C35" w:rsidRDefault="00DA6C35"/>
    <w:p w14:paraId="5E772A10" w14:textId="2D038607" w:rsidR="00DA6C35" w:rsidRDefault="00DA6C35"/>
    <w:p w14:paraId="2EACF491" w14:textId="63DE5F79" w:rsidR="00DA6C35" w:rsidRDefault="00DA6C35"/>
    <w:p w14:paraId="76D21D13" w14:textId="5D0D2624" w:rsidR="00DA6C35" w:rsidRDefault="00DA6C35"/>
    <w:p w14:paraId="57E3321F" w14:textId="6E9258BE" w:rsidR="00DA6C35" w:rsidRDefault="00DA6C35"/>
    <w:p w14:paraId="69E264DA" w14:textId="03995034" w:rsidR="005B1E8F" w:rsidRDefault="005B1E8F"/>
    <w:p w14:paraId="21FD9C82" w14:textId="368DA501" w:rsidR="005B1E8F" w:rsidRDefault="005B1E8F"/>
    <w:p w14:paraId="10285856" w14:textId="77777777" w:rsidR="005B1E8F" w:rsidRDefault="005B1E8F"/>
    <w:p w14:paraId="63201AB3" w14:textId="6BA6E706" w:rsidR="005B1E8F" w:rsidRDefault="005B1E8F"/>
    <w:p w14:paraId="4CC1D713" w14:textId="5AB856EE" w:rsidR="005B1E8F" w:rsidRDefault="005B1E8F"/>
    <w:p w14:paraId="0D808056" w14:textId="25CE1F4D" w:rsidR="005B1E8F" w:rsidRDefault="005B1E8F"/>
    <w:p w14:paraId="393BD595" w14:textId="052C87AC" w:rsidR="005B1E8F" w:rsidRDefault="005B1E8F"/>
    <w:p w14:paraId="384CC179" w14:textId="73C4C52B" w:rsidR="005B1E8F" w:rsidRDefault="005B1E8F"/>
    <w:p w14:paraId="694A3FFE" w14:textId="7741777B" w:rsidR="005B1E8F" w:rsidRDefault="005B1E8F"/>
    <w:p w14:paraId="08821E8E" w14:textId="43638525" w:rsidR="005B1E8F" w:rsidRDefault="005B1E8F"/>
    <w:p w14:paraId="22AB2C78" w14:textId="4799E0E1" w:rsidR="005B1E8F" w:rsidRDefault="005B1E8F"/>
    <w:p w14:paraId="70F3A47C" w14:textId="76D3544A" w:rsidR="005B1E8F" w:rsidRDefault="005B1E8F"/>
    <w:p w14:paraId="0F5B4174" w14:textId="54A2E724" w:rsidR="005B1E8F" w:rsidRDefault="005B1E8F"/>
    <w:p w14:paraId="5A06BB3B" w14:textId="2BFB25A9" w:rsidR="005B1E8F" w:rsidRDefault="005B1E8F"/>
    <w:p w14:paraId="596DAE61" w14:textId="147CF98D" w:rsidR="005B1E8F" w:rsidRDefault="005B1E8F" w:rsidP="00533AE1">
      <w:pPr>
        <w:jc w:val="center"/>
        <w:rPr>
          <w:b/>
          <w:bCs/>
        </w:rPr>
      </w:pPr>
    </w:p>
    <w:p w14:paraId="18DCDD24" w14:textId="1FEC3D25" w:rsidR="005B1E8F" w:rsidRDefault="005B1E8F" w:rsidP="006D0704">
      <w:pPr>
        <w:tabs>
          <w:tab w:val="left" w:pos="1095"/>
          <w:tab w:val="left" w:pos="1365"/>
        </w:tabs>
        <w:jc w:val="center"/>
      </w:pPr>
    </w:p>
    <w:p w14:paraId="1AEDD2B2" w14:textId="7705CA0E" w:rsidR="005B1E8F" w:rsidRDefault="00B33CCD">
      <w:r>
        <w:rPr>
          <w:noProof/>
        </w:rPr>
        <mc:AlternateContent>
          <mc:Choice Requires="wps">
            <w:drawing>
              <wp:anchor distT="0" distB="0" distL="114300" distR="114300" simplePos="0" relativeHeight="251666432" behindDoc="0" locked="0" layoutInCell="1" allowOverlap="1" wp14:anchorId="7CB9C586" wp14:editId="45850B1C">
                <wp:simplePos x="0" y="0"/>
                <wp:positionH relativeFrom="column">
                  <wp:posOffset>722734</wp:posOffset>
                </wp:positionH>
                <wp:positionV relativeFrom="paragraph">
                  <wp:posOffset>83354</wp:posOffset>
                </wp:positionV>
                <wp:extent cx="6021963" cy="279511"/>
                <wp:effectExtent l="0" t="0" r="0" b="6350"/>
                <wp:wrapNone/>
                <wp:docPr id="1696982699" name="Text Box 4"/>
                <wp:cNvGraphicFramePr/>
                <a:graphic xmlns:a="http://schemas.openxmlformats.org/drawingml/2006/main">
                  <a:graphicData uri="http://schemas.microsoft.com/office/word/2010/wordprocessingShape">
                    <wps:wsp>
                      <wps:cNvSpPr txBox="1"/>
                      <wps:spPr>
                        <a:xfrm>
                          <a:off x="0" y="0"/>
                          <a:ext cx="6021963" cy="279511"/>
                        </a:xfrm>
                        <a:prstGeom prst="rect">
                          <a:avLst/>
                        </a:prstGeom>
                        <a:noFill/>
                        <a:ln w="6350">
                          <a:noFill/>
                        </a:ln>
                      </wps:spPr>
                      <wps:txbx>
                        <w:txbxContent>
                          <w:p w14:paraId="53158E93" w14:textId="23F629D1" w:rsidR="00533AE1" w:rsidRPr="007F4B6C" w:rsidRDefault="007A65DD">
                            <w:pPr>
                              <w:rPr>
                                <w:rFonts w:ascii="Cavolini" w:hAnsi="Cavolini" w:cs="Cavolini"/>
                                <w:b/>
                                <w:bCs/>
                                <w:sz w:val="24"/>
                                <w:szCs w:val="24"/>
                                <w:lang w:val="en-US"/>
                              </w:rPr>
                            </w:pPr>
                            <w:r>
                              <w:rPr>
                                <w:rFonts w:ascii="Cavolini" w:hAnsi="Cavolini" w:cs="Cavolini"/>
                                <w:b/>
                                <w:bCs/>
                                <w:sz w:val="24"/>
                                <w:szCs w:val="24"/>
                                <w:lang w:val="en-US"/>
                              </w:rPr>
                              <w:t xml:space="preserve">About You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9C586" id="Text Box 4" o:spid="_x0000_s1032" type="#_x0000_t202" style="position:absolute;margin-left:56.9pt;margin-top:6.55pt;width:474.15pt;height: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" filled="f" stroked="f" strokeweight=".5pt">
                <v:textbox>
                  <w:txbxContent>
                    <w:p w14:paraId="53158E93" w14:textId="23F629D1" w:rsidR="00533AE1" w:rsidRPr="007F4B6C" w:rsidRDefault="007A65DD">
                      <w:pPr>
                        <w:rPr>
                          <w:rFonts w:ascii="Cavolini" w:hAnsi="Cavolini" w:cs="Cavolini"/>
                          <w:b/>
                          <w:bCs/>
                          <w:sz w:val="24"/>
                          <w:szCs w:val="24"/>
                          <w:lang w:val="en-US"/>
                        </w:rPr>
                      </w:pPr>
                      <w:r>
                        <w:rPr>
                          <w:rFonts w:ascii="Cavolini" w:hAnsi="Cavolini" w:cs="Cavolini"/>
                          <w:b/>
                          <w:bCs/>
                          <w:sz w:val="24"/>
                          <w:szCs w:val="24"/>
                          <w:lang w:val="en-US"/>
                        </w:rPr>
                        <w:t xml:space="preserve">About You </w:t>
                      </w:r>
                    </w:p>
                  </w:txbxContent>
                </v:textbox>
              </v:shape>
            </w:pict>
          </mc:Fallback>
        </mc:AlternateContent>
      </w:r>
      <w:r w:rsidR="00FF65AD">
        <w:rPr>
          <w:noProof/>
        </w:rPr>
        <mc:AlternateContent>
          <mc:Choice Requires="wps">
            <w:drawing>
              <wp:anchor distT="0" distB="0" distL="114300" distR="114300" simplePos="0" relativeHeight="251665408" behindDoc="0" locked="0" layoutInCell="1" allowOverlap="1" wp14:anchorId="330785AD" wp14:editId="2EBAAA61">
                <wp:simplePos x="0" y="0"/>
                <wp:positionH relativeFrom="page">
                  <wp:posOffset>333955</wp:posOffset>
                </wp:positionH>
                <wp:positionV relativeFrom="paragraph">
                  <wp:posOffset>8945</wp:posOffset>
                </wp:positionV>
                <wp:extent cx="6906895" cy="6893781"/>
                <wp:effectExtent l="0" t="0" r="8255" b="2540"/>
                <wp:wrapNone/>
                <wp:docPr id="1678016155" name="Text Box 1"/>
                <wp:cNvGraphicFramePr/>
                <a:graphic xmlns:a="http://schemas.openxmlformats.org/drawingml/2006/main">
                  <a:graphicData uri="http://schemas.microsoft.com/office/word/2010/wordprocessingShape">
                    <wps:wsp>
                      <wps:cNvSpPr txBox="1"/>
                      <wps:spPr>
                        <a:xfrm>
                          <a:off x="0" y="0"/>
                          <a:ext cx="6906895" cy="6893781"/>
                        </a:xfrm>
                        <a:prstGeom prst="rect">
                          <a:avLst/>
                        </a:prstGeom>
                        <a:solidFill>
                          <a:schemeClr val="lt1"/>
                        </a:solidFill>
                        <a:ln w="6350">
                          <a:noFill/>
                        </a:ln>
                      </wps:spPr>
                      <wps:txbx>
                        <w:txbxContent>
                          <w:p w14:paraId="1F3C9E49" w14:textId="55587183" w:rsidR="00533AE1" w:rsidRDefault="00533AE1">
                            <w:r w:rsidRPr="00A34BF3">
                              <w:rPr>
                                <w:noProof/>
                              </w:rPr>
                              <w:drawing>
                                <wp:inline distT="0" distB="0" distL="0" distR="0" wp14:anchorId="5289C1BE" wp14:editId="54D9EBC5">
                                  <wp:extent cx="6379851" cy="387322"/>
                                  <wp:effectExtent l="0" t="0" r="0" b="0"/>
                                  <wp:docPr id="1355804861" name="Picture 135580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3672" cy="397268"/>
                                          </a:xfrm>
                                          <a:prstGeom prst="rect">
                                            <a:avLst/>
                                          </a:prstGeom>
                                          <a:noFill/>
                                          <a:ln>
                                            <a:noFill/>
                                          </a:ln>
                                        </pic:spPr>
                                      </pic:pic>
                                    </a:graphicData>
                                  </a:graphic>
                                </wp:inline>
                              </w:drawing>
                            </w:r>
                          </w:p>
                          <w:p w14:paraId="0D7FF6AF" w14:textId="77777777" w:rsidR="00B33CCD" w:rsidRPr="009332C7" w:rsidRDefault="00B33CCD" w:rsidP="00B33CCD">
                            <w:pPr>
                              <w:pStyle w:val="NoSpacing"/>
                              <w:rPr>
                                <w:rFonts w:asciiTheme="minorHAnsi" w:hAnsiTheme="minorHAnsi" w:cstheme="minorHAnsi"/>
                                <w:sz w:val="24"/>
                                <w:szCs w:val="24"/>
                              </w:rPr>
                            </w:pPr>
                            <w:r w:rsidRPr="009332C7">
                              <w:rPr>
                                <w:rFonts w:asciiTheme="minorHAnsi" w:hAnsiTheme="minorHAnsi" w:cstheme="minorHAnsi"/>
                                <w:sz w:val="24"/>
                                <w:szCs w:val="24"/>
                              </w:rPr>
                              <w:t>We are looking for applicants who can demonstrate that they meet the following requirements:</w:t>
                            </w:r>
                          </w:p>
                          <w:p w14:paraId="2086734E" w14:textId="77777777" w:rsidR="007B25BF" w:rsidRPr="009332C7" w:rsidRDefault="007B25BF" w:rsidP="00B33CCD">
                            <w:pPr>
                              <w:pStyle w:val="NoSpacing"/>
                              <w:rPr>
                                <w:rFonts w:asciiTheme="minorHAnsi" w:hAnsiTheme="minorHAnsi" w:cstheme="minorHAnsi"/>
                                <w:sz w:val="24"/>
                                <w:szCs w:val="24"/>
                              </w:rPr>
                            </w:pPr>
                          </w:p>
                          <w:p w14:paraId="2C3C9335" w14:textId="7DFA7A1B" w:rsidR="007B25BF" w:rsidRDefault="009332C7" w:rsidP="00B33CCD">
                            <w:pPr>
                              <w:pStyle w:val="NoSpacing"/>
                              <w:rPr>
                                <w:rFonts w:asciiTheme="minorHAnsi" w:hAnsiTheme="minorHAnsi" w:cstheme="minorHAnsi"/>
                                <w:b/>
                                <w:bCs/>
                                <w:sz w:val="24"/>
                                <w:szCs w:val="24"/>
                                <w:u w:val="single"/>
                              </w:rPr>
                            </w:pPr>
                            <w:r w:rsidRPr="009332C7">
                              <w:rPr>
                                <w:rFonts w:asciiTheme="minorHAnsi" w:hAnsiTheme="minorHAnsi" w:cstheme="minorHAnsi"/>
                                <w:b/>
                                <w:bCs/>
                                <w:sz w:val="24"/>
                                <w:szCs w:val="24"/>
                                <w:u w:val="single"/>
                              </w:rPr>
                              <w:t>Education</w:t>
                            </w:r>
                          </w:p>
                          <w:p w14:paraId="65C46480" w14:textId="10D4D126" w:rsidR="00CE28F1" w:rsidRDefault="00CE28F1" w:rsidP="00B33CCD">
                            <w:pPr>
                              <w:pStyle w:val="NoSpacing"/>
                            </w:pPr>
                            <w:r>
                              <w:t>Successful candidates will need an NVQ 4 (prior to 2011) or Diploma 5 in Health &amp; Social</w:t>
                            </w:r>
                            <w:r>
                              <w:rPr>
                                <w:rFonts w:ascii="Times New Roman" w:eastAsia="Times New Roman" w:hAnsi="Times New Roman"/>
                              </w:rPr>
                              <w:t xml:space="preserve"> </w:t>
                            </w:r>
                            <w:r>
                              <w:t>Care, (Children &amp; Young People) or a Level 5 Management qualification or an equivalent</w:t>
                            </w:r>
                            <w:r>
                              <w:rPr>
                                <w:rFonts w:ascii="Times New Roman" w:eastAsia="Times New Roman" w:hAnsi="Times New Roman"/>
                              </w:rPr>
                              <w:t xml:space="preserve"> </w:t>
                            </w:r>
                            <w:r>
                              <w:t>service-related degree qualification.</w:t>
                            </w:r>
                          </w:p>
                          <w:p w14:paraId="12B5E651" w14:textId="77777777" w:rsidR="00CE28F1" w:rsidRPr="009332C7" w:rsidRDefault="00CE28F1" w:rsidP="00B33CCD">
                            <w:pPr>
                              <w:pStyle w:val="NoSpacing"/>
                              <w:rPr>
                                <w:rFonts w:asciiTheme="minorHAnsi" w:hAnsiTheme="minorHAnsi" w:cstheme="minorHAnsi"/>
                                <w:b/>
                                <w:bCs/>
                                <w:sz w:val="24"/>
                                <w:szCs w:val="24"/>
                                <w:u w:val="single"/>
                              </w:rPr>
                            </w:pPr>
                          </w:p>
                          <w:p w14:paraId="6F28B0C8" w14:textId="3295F722" w:rsidR="009332C7" w:rsidRDefault="009332C7" w:rsidP="009332C7">
                            <w:pPr>
                              <w:ind w:right="-6"/>
                              <w:rPr>
                                <w:rFonts w:cstheme="minorHAnsi"/>
                                <w:b/>
                                <w:bCs/>
                                <w:sz w:val="24"/>
                                <w:szCs w:val="24"/>
                                <w:u w:val="single"/>
                              </w:rPr>
                            </w:pPr>
                            <w:r w:rsidRPr="009332C7">
                              <w:rPr>
                                <w:rFonts w:cstheme="minorHAnsi"/>
                                <w:b/>
                                <w:bCs/>
                                <w:sz w:val="24"/>
                                <w:szCs w:val="24"/>
                                <w:u w:val="single"/>
                              </w:rPr>
                              <w:t xml:space="preserve">Experience </w:t>
                            </w:r>
                          </w:p>
                          <w:p w14:paraId="28804F4A" w14:textId="4EB3901E" w:rsidR="00EF7DCB" w:rsidRPr="00EF7DCB" w:rsidRDefault="00EF7DCB" w:rsidP="00EF7DCB">
                            <w:pPr>
                              <w:pStyle w:val="NoSpacing"/>
                              <w:numPr>
                                <w:ilvl w:val="0"/>
                                <w:numId w:val="5"/>
                              </w:numPr>
                            </w:pPr>
                            <w:r w:rsidRPr="00EF7DCB">
                              <w:t xml:space="preserve">The applicant is required to provide evidence of having previously spoken fluently to members of the public in order to meet the advanced threshold level. </w:t>
                            </w:r>
                          </w:p>
                          <w:p w14:paraId="646FDBD2" w14:textId="7AB7604D" w:rsidR="00EF7DCB" w:rsidRDefault="00EF7DCB" w:rsidP="00EF7DCB">
                            <w:pPr>
                              <w:pStyle w:val="NoSpacing"/>
                              <w:numPr>
                                <w:ilvl w:val="0"/>
                                <w:numId w:val="5"/>
                              </w:numPr>
                            </w:pPr>
                            <w:r w:rsidRPr="00EF7DCB">
                              <w:t xml:space="preserve">Must have recent </w:t>
                            </w:r>
                            <w:r w:rsidR="00AF2072">
                              <w:t xml:space="preserve">significant </w:t>
                            </w:r>
                            <w:r w:rsidRPr="00EF7DCB">
                              <w:t xml:space="preserve">experience of working with vulnerable children, young people and families in need to support sustained improvements. </w:t>
                            </w:r>
                            <w:r w:rsidR="00AF2072">
                              <w:t xml:space="preserve">The experience must also have </w:t>
                            </w:r>
                            <w:r w:rsidRPr="00EF7DCB">
                              <w:t xml:space="preserve">been in relation to working in a supervisory work role (not just case management) of students, volunteers or paid staff including co-ordination and allocation of work tasks to others. </w:t>
                            </w:r>
                          </w:p>
                          <w:p w14:paraId="1CEA76BE" w14:textId="3DCAF5E0" w:rsidR="00372CFB" w:rsidRDefault="00372CFB" w:rsidP="00EF7DCB">
                            <w:pPr>
                              <w:pStyle w:val="NoSpacing"/>
                              <w:numPr>
                                <w:ilvl w:val="0"/>
                                <w:numId w:val="5"/>
                              </w:numPr>
                            </w:pPr>
                            <w:r>
                              <w:t xml:space="preserve">A knowledge and up to date experience of understanding threshold, working within a safeguarding environment and managing professional disagreements restoratively.   </w:t>
                            </w:r>
                          </w:p>
                          <w:p w14:paraId="3F27323E" w14:textId="77777777" w:rsidR="00EF7DCB" w:rsidRPr="00EF7DCB" w:rsidRDefault="00EF7DCB" w:rsidP="00EF7DCB">
                            <w:pPr>
                              <w:pStyle w:val="NoSpacing"/>
                              <w:ind w:left="720"/>
                            </w:pPr>
                          </w:p>
                          <w:p w14:paraId="51968E5F" w14:textId="77777777" w:rsidR="009332C7" w:rsidRPr="009332C7" w:rsidRDefault="009332C7" w:rsidP="009332C7">
                            <w:pPr>
                              <w:ind w:right="-6"/>
                              <w:rPr>
                                <w:rFonts w:ascii="Arial" w:hAnsi="Arial" w:cs="Arial"/>
                              </w:rPr>
                            </w:pPr>
                          </w:p>
                          <w:p w14:paraId="53804DBC" w14:textId="77777777" w:rsidR="009332C7" w:rsidRDefault="009332C7" w:rsidP="00B33CCD">
                            <w:pPr>
                              <w:pStyle w:val="NoSpacing"/>
                            </w:pPr>
                          </w:p>
                          <w:p w14:paraId="28D3B486" w14:textId="77777777" w:rsidR="007B25BF" w:rsidRDefault="007B25BF" w:rsidP="00B33CCD">
                            <w:pPr>
                              <w:pStyle w:val="NoSpacing"/>
                            </w:pPr>
                          </w:p>
                          <w:p w14:paraId="7A54A5DD" w14:textId="77777777" w:rsidR="007B25BF" w:rsidRDefault="007B25BF" w:rsidP="00B33CCD">
                            <w:pPr>
                              <w:pStyle w:val="NoSpacing"/>
                            </w:pPr>
                          </w:p>
                          <w:p w14:paraId="7705B277" w14:textId="77777777" w:rsidR="007B25BF" w:rsidRDefault="007B25BF" w:rsidP="00B33CCD">
                            <w:pPr>
                              <w:pStyle w:val="NoSpacing"/>
                            </w:pPr>
                          </w:p>
                          <w:p w14:paraId="7BEED861" w14:textId="77777777" w:rsidR="007B25BF" w:rsidRDefault="007B25BF" w:rsidP="00B33CCD">
                            <w:pPr>
                              <w:pStyle w:val="NoSpacing"/>
                            </w:pPr>
                          </w:p>
                          <w:p w14:paraId="5637C096" w14:textId="77777777" w:rsidR="007B25BF" w:rsidRDefault="007B25BF" w:rsidP="00B33CCD">
                            <w:pPr>
                              <w:pStyle w:val="NoSpacing"/>
                            </w:pPr>
                          </w:p>
                          <w:p w14:paraId="536ACA54" w14:textId="77777777" w:rsidR="007B25BF" w:rsidRDefault="007B25BF" w:rsidP="00B33CCD">
                            <w:pPr>
                              <w:pStyle w:val="NoSpacing"/>
                            </w:pPr>
                          </w:p>
                          <w:p w14:paraId="49487852" w14:textId="77777777" w:rsidR="007B25BF" w:rsidRDefault="007B25BF" w:rsidP="00B33CCD">
                            <w:pPr>
                              <w:pStyle w:val="NoSpacing"/>
                            </w:pPr>
                          </w:p>
                          <w:p w14:paraId="41727B99" w14:textId="77777777" w:rsidR="007B25BF" w:rsidRDefault="007B25BF" w:rsidP="00B33CCD">
                            <w:pPr>
                              <w:pStyle w:val="NoSpacing"/>
                            </w:pPr>
                          </w:p>
                          <w:p w14:paraId="757A0655" w14:textId="77777777" w:rsidR="007B25BF" w:rsidRDefault="007B25BF" w:rsidP="00B33CCD">
                            <w:pPr>
                              <w:pStyle w:val="NoSpacing"/>
                            </w:pPr>
                          </w:p>
                          <w:p w14:paraId="10477250" w14:textId="77777777" w:rsidR="007B25BF" w:rsidRDefault="007B25BF" w:rsidP="00B33CCD">
                            <w:pPr>
                              <w:pStyle w:val="NoSpacing"/>
                            </w:pPr>
                          </w:p>
                          <w:p w14:paraId="34A0F91B" w14:textId="77777777" w:rsidR="007B25BF" w:rsidRDefault="007B25BF" w:rsidP="00B33CCD">
                            <w:pPr>
                              <w:pStyle w:val="NoSpacing"/>
                            </w:pPr>
                          </w:p>
                          <w:p w14:paraId="60746706" w14:textId="77777777" w:rsidR="007B25BF" w:rsidRDefault="007B25BF" w:rsidP="00B33CCD">
                            <w:pPr>
                              <w:pStyle w:val="NoSpacing"/>
                            </w:pPr>
                          </w:p>
                          <w:p w14:paraId="7E8EC9E4" w14:textId="77777777" w:rsidR="007B25BF" w:rsidRDefault="007B25BF" w:rsidP="00B33CCD">
                            <w:pPr>
                              <w:pStyle w:val="NoSpacing"/>
                            </w:pPr>
                          </w:p>
                          <w:p w14:paraId="3844D4FC" w14:textId="77777777" w:rsidR="007B25BF" w:rsidRDefault="007B25BF" w:rsidP="00B33CCD">
                            <w:pPr>
                              <w:pStyle w:val="NoSpacing"/>
                            </w:pPr>
                          </w:p>
                          <w:p w14:paraId="2A8082F5" w14:textId="77777777" w:rsidR="007B25BF" w:rsidRDefault="007B25BF" w:rsidP="00B33CCD">
                            <w:pPr>
                              <w:pStyle w:val="NoSpacing"/>
                            </w:pPr>
                          </w:p>
                          <w:p w14:paraId="4DDE58FB" w14:textId="0494154C" w:rsidR="00533AE1" w:rsidRDefault="00533AE1" w:rsidP="007A65DD">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0785AD" id="Text Box 1" o:spid="_x0000_s1033" type="#_x0000_t202" style="position:absolute;margin-left:26.3pt;margin-top:.7pt;width:543.85pt;height:542.8pt;z-index:2516654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" fillcolor="white [3201]" stroked="f" strokeweight=".5pt">
                <v:textbox>
                  <w:txbxContent>
                    <w:p w14:paraId="1F3C9E49" w14:textId="55587183" w:rsidR="00533AE1" w:rsidRDefault="00533AE1">
                      <w:r w:rsidRPr="00A34BF3">
                        <w:rPr>
                          <w:noProof/>
                        </w:rPr>
                        <w:drawing>
                          <wp:inline distT="0" distB="0" distL="0" distR="0" wp14:anchorId="5289C1BE" wp14:editId="54D9EBC5">
                            <wp:extent cx="6379851" cy="387322"/>
                            <wp:effectExtent l="0" t="0" r="0" b="0"/>
                            <wp:docPr id="1355804861" name="Picture 135580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43672" cy="397268"/>
                                    </a:xfrm>
                                    <a:prstGeom prst="rect">
                                      <a:avLst/>
                                    </a:prstGeom>
                                    <a:noFill/>
                                    <a:ln>
                                      <a:noFill/>
                                    </a:ln>
                                  </pic:spPr>
                                </pic:pic>
                              </a:graphicData>
                            </a:graphic>
                          </wp:inline>
                        </w:drawing>
                      </w:r>
                    </w:p>
                    <w:p w14:paraId="0D7FF6AF" w14:textId="77777777" w:rsidR="00B33CCD" w:rsidRPr="009332C7" w:rsidRDefault="00B33CCD" w:rsidP="00B33CCD">
                      <w:pPr>
                        <w:pStyle w:val="NoSpacing"/>
                        <w:rPr>
                          <w:rFonts w:asciiTheme="minorHAnsi" w:hAnsiTheme="minorHAnsi" w:cstheme="minorHAnsi"/>
                          <w:sz w:val="24"/>
                          <w:szCs w:val="24"/>
                        </w:rPr>
                      </w:pPr>
                      <w:r w:rsidRPr="009332C7">
                        <w:rPr>
                          <w:rFonts w:asciiTheme="minorHAnsi" w:hAnsiTheme="minorHAnsi" w:cstheme="minorHAnsi"/>
                          <w:sz w:val="24"/>
                          <w:szCs w:val="24"/>
                        </w:rPr>
                        <w:t>We are looking for applicants who can demonstrate that they meet the following requirements:</w:t>
                      </w:r>
                    </w:p>
                    <w:p w14:paraId="2086734E" w14:textId="77777777" w:rsidR="007B25BF" w:rsidRPr="009332C7" w:rsidRDefault="007B25BF" w:rsidP="00B33CCD">
                      <w:pPr>
                        <w:pStyle w:val="NoSpacing"/>
                        <w:rPr>
                          <w:rFonts w:asciiTheme="minorHAnsi" w:hAnsiTheme="minorHAnsi" w:cstheme="minorHAnsi"/>
                          <w:sz w:val="24"/>
                          <w:szCs w:val="24"/>
                        </w:rPr>
                      </w:pPr>
                    </w:p>
                    <w:p w14:paraId="2C3C9335" w14:textId="7DFA7A1B" w:rsidR="007B25BF" w:rsidRDefault="009332C7" w:rsidP="00B33CCD">
                      <w:pPr>
                        <w:pStyle w:val="NoSpacing"/>
                        <w:rPr>
                          <w:rFonts w:asciiTheme="minorHAnsi" w:hAnsiTheme="minorHAnsi" w:cstheme="minorHAnsi"/>
                          <w:b/>
                          <w:bCs/>
                          <w:sz w:val="24"/>
                          <w:szCs w:val="24"/>
                          <w:u w:val="single"/>
                        </w:rPr>
                      </w:pPr>
                      <w:r w:rsidRPr="009332C7">
                        <w:rPr>
                          <w:rFonts w:asciiTheme="minorHAnsi" w:hAnsiTheme="minorHAnsi" w:cstheme="minorHAnsi"/>
                          <w:b/>
                          <w:bCs/>
                          <w:sz w:val="24"/>
                          <w:szCs w:val="24"/>
                          <w:u w:val="single"/>
                        </w:rPr>
                        <w:t>Education</w:t>
                      </w:r>
                    </w:p>
                    <w:p w14:paraId="65C46480" w14:textId="10D4D126" w:rsidR="00CE28F1" w:rsidRDefault="00CE28F1" w:rsidP="00B33CCD">
                      <w:pPr>
                        <w:pStyle w:val="NoSpacing"/>
                      </w:pPr>
                      <w:r>
                        <w:t>Successful candidates will need an NVQ 4 (prior to 2011) or Diploma 5 in Health &amp; Social</w:t>
                      </w:r>
                      <w:r>
                        <w:rPr>
                          <w:rFonts w:ascii="Times New Roman" w:eastAsia="Times New Roman" w:hAnsi="Times New Roman"/>
                        </w:rPr>
                        <w:t xml:space="preserve"> </w:t>
                      </w:r>
                      <w:r>
                        <w:t>Care, (Children &amp; Young People) or a Level 5 Management qualification or an equivalent</w:t>
                      </w:r>
                      <w:r>
                        <w:rPr>
                          <w:rFonts w:ascii="Times New Roman" w:eastAsia="Times New Roman" w:hAnsi="Times New Roman"/>
                        </w:rPr>
                        <w:t xml:space="preserve"> </w:t>
                      </w:r>
                      <w:r>
                        <w:t>service-related degree qualification.</w:t>
                      </w:r>
                    </w:p>
                    <w:p w14:paraId="12B5E651" w14:textId="77777777" w:rsidR="00CE28F1" w:rsidRPr="009332C7" w:rsidRDefault="00CE28F1" w:rsidP="00B33CCD">
                      <w:pPr>
                        <w:pStyle w:val="NoSpacing"/>
                        <w:rPr>
                          <w:rFonts w:asciiTheme="minorHAnsi" w:hAnsiTheme="minorHAnsi" w:cstheme="minorHAnsi"/>
                          <w:b/>
                          <w:bCs/>
                          <w:sz w:val="24"/>
                          <w:szCs w:val="24"/>
                          <w:u w:val="single"/>
                        </w:rPr>
                      </w:pPr>
                    </w:p>
                    <w:p w14:paraId="6F28B0C8" w14:textId="3295F722" w:rsidR="009332C7" w:rsidRDefault="009332C7" w:rsidP="009332C7">
                      <w:pPr>
                        <w:ind w:right="-6"/>
                        <w:rPr>
                          <w:rFonts w:cstheme="minorHAnsi"/>
                          <w:b/>
                          <w:bCs/>
                          <w:sz w:val="24"/>
                          <w:szCs w:val="24"/>
                          <w:u w:val="single"/>
                        </w:rPr>
                      </w:pPr>
                      <w:r w:rsidRPr="009332C7">
                        <w:rPr>
                          <w:rFonts w:cstheme="minorHAnsi"/>
                          <w:b/>
                          <w:bCs/>
                          <w:sz w:val="24"/>
                          <w:szCs w:val="24"/>
                          <w:u w:val="single"/>
                        </w:rPr>
                        <w:t xml:space="preserve">Experience </w:t>
                      </w:r>
                    </w:p>
                    <w:p w14:paraId="28804F4A" w14:textId="4EB3901E" w:rsidR="00EF7DCB" w:rsidRPr="00EF7DCB" w:rsidRDefault="00EF7DCB" w:rsidP="00EF7DCB">
                      <w:pPr>
                        <w:pStyle w:val="NoSpacing"/>
                        <w:numPr>
                          <w:ilvl w:val="0"/>
                          <w:numId w:val="5"/>
                        </w:numPr>
                      </w:pPr>
                      <w:r w:rsidRPr="00EF7DCB">
                        <w:t xml:space="preserve">The applicant is required to provide evidence of having previously spoken fluently to members of the public in order to meet the advanced threshold level. </w:t>
                      </w:r>
                    </w:p>
                    <w:p w14:paraId="646FDBD2" w14:textId="7AB7604D" w:rsidR="00EF7DCB" w:rsidRDefault="00EF7DCB" w:rsidP="00EF7DCB">
                      <w:pPr>
                        <w:pStyle w:val="NoSpacing"/>
                        <w:numPr>
                          <w:ilvl w:val="0"/>
                          <w:numId w:val="5"/>
                        </w:numPr>
                      </w:pPr>
                      <w:r w:rsidRPr="00EF7DCB">
                        <w:t xml:space="preserve">Must have recent </w:t>
                      </w:r>
                      <w:r w:rsidR="00AF2072">
                        <w:t xml:space="preserve">significant </w:t>
                      </w:r>
                      <w:r w:rsidRPr="00EF7DCB">
                        <w:t xml:space="preserve">experience of working with vulnerable children, young people and families in need to support sustained improvements. </w:t>
                      </w:r>
                      <w:r w:rsidR="00AF2072">
                        <w:t xml:space="preserve">The experience must also have </w:t>
                      </w:r>
                      <w:r w:rsidRPr="00EF7DCB">
                        <w:t xml:space="preserve">been in relation to working in a supervisory work role (not just case management) of students, volunteers or paid staff including co-ordination and allocation of work tasks to others. </w:t>
                      </w:r>
                    </w:p>
                    <w:p w14:paraId="1CEA76BE" w14:textId="3DCAF5E0" w:rsidR="00372CFB" w:rsidRDefault="00372CFB" w:rsidP="00EF7DCB">
                      <w:pPr>
                        <w:pStyle w:val="NoSpacing"/>
                        <w:numPr>
                          <w:ilvl w:val="0"/>
                          <w:numId w:val="5"/>
                        </w:numPr>
                      </w:pPr>
                      <w:r>
                        <w:t xml:space="preserve">A knowledge and up to date experience of understanding threshold, working within a safeguarding environment and managing professional disagreements restoratively.   </w:t>
                      </w:r>
                    </w:p>
                    <w:p w14:paraId="3F27323E" w14:textId="77777777" w:rsidR="00EF7DCB" w:rsidRPr="00EF7DCB" w:rsidRDefault="00EF7DCB" w:rsidP="00EF7DCB">
                      <w:pPr>
                        <w:pStyle w:val="NoSpacing"/>
                        <w:ind w:left="720"/>
                      </w:pPr>
                    </w:p>
                    <w:p w14:paraId="51968E5F" w14:textId="77777777" w:rsidR="009332C7" w:rsidRPr="009332C7" w:rsidRDefault="009332C7" w:rsidP="009332C7">
                      <w:pPr>
                        <w:ind w:right="-6"/>
                        <w:rPr>
                          <w:rFonts w:ascii="Arial" w:hAnsi="Arial" w:cs="Arial"/>
                        </w:rPr>
                      </w:pPr>
                    </w:p>
                    <w:p w14:paraId="53804DBC" w14:textId="77777777" w:rsidR="009332C7" w:rsidRDefault="009332C7" w:rsidP="00B33CCD">
                      <w:pPr>
                        <w:pStyle w:val="NoSpacing"/>
                      </w:pPr>
                    </w:p>
                    <w:p w14:paraId="28D3B486" w14:textId="77777777" w:rsidR="007B25BF" w:rsidRDefault="007B25BF" w:rsidP="00B33CCD">
                      <w:pPr>
                        <w:pStyle w:val="NoSpacing"/>
                      </w:pPr>
                    </w:p>
                    <w:p w14:paraId="7A54A5DD" w14:textId="77777777" w:rsidR="007B25BF" w:rsidRDefault="007B25BF" w:rsidP="00B33CCD">
                      <w:pPr>
                        <w:pStyle w:val="NoSpacing"/>
                      </w:pPr>
                    </w:p>
                    <w:p w14:paraId="7705B277" w14:textId="77777777" w:rsidR="007B25BF" w:rsidRDefault="007B25BF" w:rsidP="00B33CCD">
                      <w:pPr>
                        <w:pStyle w:val="NoSpacing"/>
                      </w:pPr>
                    </w:p>
                    <w:p w14:paraId="7BEED861" w14:textId="77777777" w:rsidR="007B25BF" w:rsidRDefault="007B25BF" w:rsidP="00B33CCD">
                      <w:pPr>
                        <w:pStyle w:val="NoSpacing"/>
                      </w:pPr>
                    </w:p>
                    <w:p w14:paraId="5637C096" w14:textId="77777777" w:rsidR="007B25BF" w:rsidRDefault="007B25BF" w:rsidP="00B33CCD">
                      <w:pPr>
                        <w:pStyle w:val="NoSpacing"/>
                      </w:pPr>
                    </w:p>
                    <w:p w14:paraId="536ACA54" w14:textId="77777777" w:rsidR="007B25BF" w:rsidRDefault="007B25BF" w:rsidP="00B33CCD">
                      <w:pPr>
                        <w:pStyle w:val="NoSpacing"/>
                      </w:pPr>
                    </w:p>
                    <w:p w14:paraId="49487852" w14:textId="77777777" w:rsidR="007B25BF" w:rsidRDefault="007B25BF" w:rsidP="00B33CCD">
                      <w:pPr>
                        <w:pStyle w:val="NoSpacing"/>
                      </w:pPr>
                    </w:p>
                    <w:p w14:paraId="41727B99" w14:textId="77777777" w:rsidR="007B25BF" w:rsidRDefault="007B25BF" w:rsidP="00B33CCD">
                      <w:pPr>
                        <w:pStyle w:val="NoSpacing"/>
                      </w:pPr>
                    </w:p>
                    <w:p w14:paraId="757A0655" w14:textId="77777777" w:rsidR="007B25BF" w:rsidRDefault="007B25BF" w:rsidP="00B33CCD">
                      <w:pPr>
                        <w:pStyle w:val="NoSpacing"/>
                      </w:pPr>
                    </w:p>
                    <w:p w14:paraId="10477250" w14:textId="77777777" w:rsidR="007B25BF" w:rsidRDefault="007B25BF" w:rsidP="00B33CCD">
                      <w:pPr>
                        <w:pStyle w:val="NoSpacing"/>
                      </w:pPr>
                    </w:p>
                    <w:p w14:paraId="34A0F91B" w14:textId="77777777" w:rsidR="007B25BF" w:rsidRDefault="007B25BF" w:rsidP="00B33CCD">
                      <w:pPr>
                        <w:pStyle w:val="NoSpacing"/>
                      </w:pPr>
                    </w:p>
                    <w:p w14:paraId="60746706" w14:textId="77777777" w:rsidR="007B25BF" w:rsidRDefault="007B25BF" w:rsidP="00B33CCD">
                      <w:pPr>
                        <w:pStyle w:val="NoSpacing"/>
                      </w:pPr>
                    </w:p>
                    <w:p w14:paraId="7E8EC9E4" w14:textId="77777777" w:rsidR="007B25BF" w:rsidRDefault="007B25BF" w:rsidP="00B33CCD">
                      <w:pPr>
                        <w:pStyle w:val="NoSpacing"/>
                      </w:pPr>
                    </w:p>
                    <w:p w14:paraId="3844D4FC" w14:textId="77777777" w:rsidR="007B25BF" w:rsidRDefault="007B25BF" w:rsidP="00B33CCD">
                      <w:pPr>
                        <w:pStyle w:val="NoSpacing"/>
                      </w:pPr>
                    </w:p>
                    <w:p w14:paraId="2A8082F5" w14:textId="77777777" w:rsidR="007B25BF" w:rsidRDefault="007B25BF" w:rsidP="00B33CCD">
                      <w:pPr>
                        <w:pStyle w:val="NoSpacing"/>
                      </w:pPr>
                    </w:p>
                    <w:p w14:paraId="4DDE58FB" w14:textId="0494154C" w:rsidR="00533AE1" w:rsidRDefault="00533AE1" w:rsidP="007A65DD">
                      <w:pPr>
                        <w:pStyle w:val="NoSpacing"/>
                      </w:pPr>
                    </w:p>
                  </w:txbxContent>
                </v:textbox>
                <w10:wrap anchorx="page"/>
              </v:shape>
            </w:pict>
          </mc:Fallback>
        </mc:AlternateContent>
      </w:r>
      <w:r w:rsidR="007B5E06">
        <w:tab/>
      </w:r>
      <w:r w:rsidR="007B5E06">
        <w:tab/>
      </w:r>
      <w:r w:rsidR="007B5E06">
        <w:rPr>
          <w:noProof/>
        </w:rPr>
        <w:drawing>
          <wp:inline distT="0" distB="0" distL="0" distR="0" wp14:anchorId="30C2EB33" wp14:editId="638A29A6">
            <wp:extent cx="4972050" cy="2038350"/>
            <wp:effectExtent l="0" t="0" r="0" b="0"/>
            <wp:docPr id="502395044" name="Picture 1" descr="A black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95044" name="Picture 1" descr="A black and white text on a white background&#10;&#10;Description automatically generated"/>
                    <pic:cNvPicPr/>
                  </pic:nvPicPr>
                  <pic:blipFill>
                    <a:blip r:embed="rId15"/>
                    <a:stretch>
                      <a:fillRect/>
                    </a:stretch>
                  </pic:blipFill>
                  <pic:spPr>
                    <a:xfrm>
                      <a:off x="0" y="0"/>
                      <a:ext cx="4972050" cy="2038350"/>
                    </a:xfrm>
                    <a:prstGeom prst="rect">
                      <a:avLst/>
                    </a:prstGeom>
                  </pic:spPr>
                </pic:pic>
              </a:graphicData>
            </a:graphic>
          </wp:inline>
        </w:drawing>
      </w:r>
    </w:p>
    <w:p w14:paraId="39F91B01" w14:textId="3A12DBA7" w:rsidR="005B1E8F" w:rsidRDefault="005B1E8F"/>
    <w:p w14:paraId="70F0BCF0" w14:textId="382C1D30" w:rsidR="005B1E8F" w:rsidRDefault="005B1E8F"/>
    <w:p w14:paraId="699C04E3" w14:textId="3EAFBF86" w:rsidR="005B1E8F" w:rsidRDefault="005B1E8F"/>
    <w:p w14:paraId="09F30491" w14:textId="620BC24A" w:rsidR="005B1E8F" w:rsidRDefault="005B1E8F"/>
    <w:p w14:paraId="49F554F8" w14:textId="2DFDE0DF" w:rsidR="005B1E8F" w:rsidRDefault="005B1E8F"/>
    <w:p w14:paraId="435725AE" w14:textId="6251A7F9" w:rsidR="005B1E8F" w:rsidRDefault="005B1E8F"/>
    <w:p w14:paraId="12AFA421" w14:textId="35A135A7" w:rsidR="003D6672" w:rsidRDefault="003D6672"/>
    <w:p w14:paraId="2378080C" w14:textId="77777777" w:rsidR="000410DF" w:rsidRDefault="000410DF"/>
    <w:p w14:paraId="0A3137B6" w14:textId="77777777" w:rsidR="000410DF" w:rsidRDefault="000410DF"/>
    <w:p w14:paraId="4A05F88D" w14:textId="77777777" w:rsidR="000410DF" w:rsidRDefault="000410DF"/>
    <w:p w14:paraId="0F4ECB8D" w14:textId="77777777" w:rsidR="000410DF" w:rsidRDefault="000410DF"/>
    <w:p w14:paraId="01D1FF0D" w14:textId="77777777" w:rsidR="000410DF" w:rsidRDefault="000410DF"/>
    <w:p w14:paraId="55A4AA63" w14:textId="77777777" w:rsidR="000410DF" w:rsidRDefault="000410DF"/>
    <w:p w14:paraId="39979420" w14:textId="77777777" w:rsidR="000410DF" w:rsidRDefault="000410DF"/>
    <w:p w14:paraId="1913A583" w14:textId="77777777" w:rsidR="000410DF" w:rsidRDefault="000410DF"/>
    <w:p w14:paraId="38FF55A7" w14:textId="77777777" w:rsidR="000410DF" w:rsidRDefault="000410DF"/>
    <w:p w14:paraId="5529FB09" w14:textId="77777777" w:rsidR="009515E4" w:rsidRDefault="000410DF" w:rsidP="009515E4">
      <w:pPr>
        <w:rPr>
          <w:rFonts w:ascii="Arial" w:hAnsi="Arial" w:cs="Arial"/>
          <w:b/>
        </w:rPr>
      </w:pPr>
      <w:r>
        <w:rPr>
          <w:rFonts w:ascii="Arial" w:hAnsi="Arial" w:cs="Arial"/>
          <w:b/>
        </w:rPr>
        <w:t xml:space="preserve">     </w:t>
      </w:r>
    </w:p>
    <w:p w14:paraId="6F224145" w14:textId="689E5A31" w:rsidR="00FF65AD" w:rsidRDefault="00FF65AD" w:rsidP="009515E4">
      <w:r>
        <w:rPr>
          <w:noProof/>
        </w:rPr>
        <w:lastRenderedPageBreak/>
        <mc:AlternateContent>
          <mc:Choice Requires="wps">
            <w:drawing>
              <wp:anchor distT="0" distB="0" distL="114300" distR="114300" simplePos="0" relativeHeight="251671552" behindDoc="0" locked="0" layoutInCell="1" allowOverlap="1" wp14:anchorId="5EB93D04" wp14:editId="61ECE54B">
                <wp:simplePos x="0" y="0"/>
                <wp:positionH relativeFrom="column">
                  <wp:posOffset>488950</wp:posOffset>
                </wp:positionH>
                <wp:positionV relativeFrom="paragraph">
                  <wp:posOffset>272415</wp:posOffset>
                </wp:positionV>
                <wp:extent cx="6057900" cy="361950"/>
                <wp:effectExtent l="0" t="0" r="0" b="0"/>
                <wp:wrapNone/>
                <wp:docPr id="549154872" name="Text Box 4"/>
                <wp:cNvGraphicFramePr/>
                <a:graphic xmlns:a="http://schemas.openxmlformats.org/drawingml/2006/main">
                  <a:graphicData uri="http://schemas.microsoft.com/office/word/2010/wordprocessingShape">
                    <wps:wsp>
                      <wps:cNvSpPr txBox="1"/>
                      <wps:spPr>
                        <a:xfrm>
                          <a:off x="0" y="0"/>
                          <a:ext cx="6057900" cy="361950"/>
                        </a:xfrm>
                        <a:prstGeom prst="rect">
                          <a:avLst/>
                        </a:prstGeom>
                        <a:noFill/>
                        <a:ln w="6350">
                          <a:noFill/>
                        </a:ln>
                      </wps:spPr>
                      <wps:txbx>
                        <w:txbxContent>
                          <w:p w14:paraId="45FB7C33" w14:textId="15C51DEB" w:rsidR="00FF65AD" w:rsidRPr="00650E09" w:rsidRDefault="00FF65AD" w:rsidP="00FF65AD">
                            <w:pPr>
                              <w:rPr>
                                <w:rFonts w:ascii="Cavolini" w:hAnsi="Cavolini" w:cs="Cavolini"/>
                                <w:b/>
                                <w:bCs/>
                                <w:i/>
                                <w:iCs/>
                                <w:sz w:val="24"/>
                                <w:szCs w:val="24"/>
                                <w:lang w:val="en-US"/>
                              </w:rPr>
                            </w:pPr>
                            <w:r w:rsidRPr="00650E09">
                              <w:rPr>
                                <w:rFonts w:ascii="Cavolini" w:hAnsi="Cavolini" w:cs="Cavolini"/>
                                <w:b/>
                                <w:bCs/>
                                <w:i/>
                                <w:iCs/>
                                <w:sz w:val="24"/>
                                <w:szCs w:val="24"/>
                                <w:lang w:val="en-US"/>
                              </w:rPr>
                              <w:t>Safeguarding</w:t>
                            </w:r>
                            <w:r w:rsidR="00650E09" w:rsidRPr="00650E09">
                              <w:rPr>
                                <w:rFonts w:ascii="Cavolini" w:hAnsi="Cavolini" w:cs="Cavolini"/>
                                <w:b/>
                                <w:bCs/>
                                <w:i/>
                                <w:iCs/>
                                <w:sz w:val="24"/>
                                <w:szCs w:val="24"/>
                                <w:lang w:val="en-US"/>
                              </w:rPr>
                              <w:t xml:space="preserve"> Responsibilities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93D04" id="_x0000_s1034" type="#_x0000_t202" style="position:absolute;margin-left:38.5pt;margin-top:21.45pt;width:477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" filled="f" stroked="f" strokeweight=".5pt">
                <v:textbox>
                  <w:txbxContent>
                    <w:p w14:paraId="45FB7C33" w14:textId="15C51DEB" w:rsidR="00FF65AD" w:rsidRPr="00650E09" w:rsidRDefault="00FF65AD" w:rsidP="00FF65AD">
                      <w:pPr>
                        <w:rPr>
                          <w:rFonts w:ascii="Cavolini" w:hAnsi="Cavolini" w:cs="Cavolini"/>
                          <w:b/>
                          <w:bCs/>
                          <w:i/>
                          <w:iCs/>
                          <w:sz w:val="24"/>
                          <w:szCs w:val="24"/>
                          <w:lang w:val="en-US"/>
                        </w:rPr>
                      </w:pPr>
                      <w:r w:rsidRPr="00650E09">
                        <w:rPr>
                          <w:rFonts w:ascii="Cavolini" w:hAnsi="Cavolini" w:cs="Cavolini"/>
                          <w:b/>
                          <w:bCs/>
                          <w:i/>
                          <w:iCs/>
                          <w:sz w:val="24"/>
                          <w:szCs w:val="24"/>
                          <w:lang w:val="en-US"/>
                        </w:rPr>
                        <w:t>Safeguarding</w:t>
                      </w:r>
                      <w:r w:rsidR="00650E09" w:rsidRPr="00650E09">
                        <w:rPr>
                          <w:rFonts w:ascii="Cavolini" w:hAnsi="Cavolini" w:cs="Cavolini"/>
                          <w:b/>
                          <w:bCs/>
                          <w:i/>
                          <w:iCs/>
                          <w:sz w:val="24"/>
                          <w:szCs w:val="24"/>
                          <w:lang w:val="en-US"/>
                        </w:rPr>
                        <w:t xml:space="preserve"> Responsibilities </w:t>
                      </w:r>
                    </w:p>
                  </w:txbxContent>
                </v:textbox>
              </v:shape>
            </w:pict>
          </mc:Fallback>
        </mc:AlternateContent>
      </w:r>
      <w:r w:rsidRPr="00A34BF3">
        <w:rPr>
          <w:noProof/>
        </w:rPr>
        <w:drawing>
          <wp:anchor distT="0" distB="0" distL="114300" distR="114300" simplePos="0" relativeHeight="251669504" behindDoc="0" locked="0" layoutInCell="1" allowOverlap="1" wp14:anchorId="417CB58B" wp14:editId="64E122E6">
            <wp:simplePos x="0" y="0"/>
            <wp:positionH relativeFrom="column">
              <wp:posOffset>330200</wp:posOffset>
            </wp:positionH>
            <wp:positionV relativeFrom="paragraph">
              <wp:posOffset>222885</wp:posOffset>
            </wp:positionV>
            <wp:extent cx="6411595" cy="513080"/>
            <wp:effectExtent l="0" t="0" r="8255" b="1270"/>
            <wp:wrapSquare wrapText="bothSides"/>
            <wp:docPr id="1173872284" name="Picture 117387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11595" cy="513080"/>
                    </a:xfrm>
                    <a:prstGeom prst="rect">
                      <a:avLst/>
                    </a:prstGeom>
                    <a:noFill/>
                    <a:ln>
                      <a:noFill/>
                    </a:ln>
                  </pic:spPr>
                </pic:pic>
              </a:graphicData>
            </a:graphic>
          </wp:anchor>
        </w:drawing>
      </w:r>
    </w:p>
    <w:p w14:paraId="14E6A3B0" w14:textId="3462960C" w:rsidR="00FF65AD" w:rsidRPr="00FF65AD" w:rsidRDefault="00FF65AD" w:rsidP="00FF65AD">
      <w:pPr>
        <w:pStyle w:val="NoSpacing"/>
      </w:pPr>
    </w:p>
    <w:p w14:paraId="32C27D15" w14:textId="46196F6D" w:rsidR="00650E09" w:rsidRPr="00325D40" w:rsidRDefault="00650E09" w:rsidP="00650E09">
      <w:pPr>
        <w:ind w:left="720"/>
        <w:rPr>
          <w:i/>
          <w:iCs/>
        </w:rPr>
      </w:pPr>
      <w:r>
        <w:rPr>
          <w:i/>
          <w:iCs/>
        </w:rPr>
        <w:t xml:space="preserve">Bradford Children and Families Trust is committed to safeguarding and promoting the welfare of all children </w:t>
      </w:r>
      <w:r w:rsidRPr="00325D40">
        <w:rPr>
          <w:i/>
          <w:iCs/>
        </w:rPr>
        <w:t xml:space="preserve">who use our services and as such expects all staff to share this commitment. </w:t>
      </w:r>
    </w:p>
    <w:p w14:paraId="02EB1F19" w14:textId="2149E100" w:rsidR="00650E09" w:rsidRDefault="00650E09" w:rsidP="00650E09">
      <w:pPr>
        <w:ind w:left="720"/>
        <w:rPr>
          <w:i/>
          <w:iCs/>
        </w:rPr>
      </w:pPr>
      <w:r w:rsidRPr="00325D40">
        <w:rPr>
          <w:i/>
          <w:iCs/>
        </w:rPr>
        <w:t xml:space="preserve">Successful applicants will be required to complete the relevant safeguarding checks. An </w:t>
      </w:r>
      <w:r w:rsidRPr="00325D40">
        <w:rPr>
          <w:i/>
          <w:iCs/>
          <w:u w:val="single"/>
        </w:rPr>
        <w:t xml:space="preserve">DBS </w:t>
      </w:r>
      <w:r w:rsidR="007A65DD" w:rsidRPr="00325D40">
        <w:rPr>
          <w:i/>
          <w:iCs/>
          <w:u w:val="single"/>
        </w:rPr>
        <w:t>check</w:t>
      </w:r>
      <w:r w:rsidRPr="00325D40">
        <w:rPr>
          <w:i/>
          <w:iCs/>
        </w:rPr>
        <w:t xml:space="preserve"> </w:t>
      </w:r>
      <w:r w:rsidR="005142F6" w:rsidRPr="00325D40">
        <w:rPr>
          <w:i/>
          <w:iCs/>
        </w:rPr>
        <w:t>might</w:t>
      </w:r>
      <w:r w:rsidRPr="00325D40">
        <w:rPr>
          <w:i/>
          <w:iCs/>
        </w:rPr>
        <w:t xml:space="preserve"> be requested.</w:t>
      </w:r>
    </w:p>
    <w:p w14:paraId="1114BB68" w14:textId="77777777" w:rsidR="00650E09" w:rsidRDefault="00650E09" w:rsidP="00650E09">
      <w:pPr>
        <w:ind w:left="720"/>
        <w:rPr>
          <w:i/>
          <w:iCs/>
        </w:rPr>
      </w:pPr>
      <w:r>
        <w:rPr>
          <w:i/>
          <w:iCs/>
        </w:rPr>
        <w:t>We are an equal opportunities employer.</w:t>
      </w:r>
    </w:p>
    <w:p w14:paraId="044D14B1" w14:textId="002D6593" w:rsidR="000410DF" w:rsidRPr="00FF65AD" w:rsidRDefault="000410DF" w:rsidP="00FF65AD">
      <w:pPr>
        <w:pStyle w:val="NoSpacing"/>
        <w:ind w:left="1080"/>
      </w:pPr>
    </w:p>
    <w:sectPr w:rsidR="000410DF" w:rsidRPr="00FF65AD" w:rsidSect="0093123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1565" w14:textId="77777777" w:rsidR="00F12E54" w:rsidRDefault="00F12E54" w:rsidP="0076218F">
      <w:pPr>
        <w:spacing w:after="0" w:line="240" w:lineRule="auto"/>
      </w:pPr>
      <w:r>
        <w:separator/>
      </w:r>
    </w:p>
  </w:endnote>
  <w:endnote w:type="continuationSeparator" w:id="0">
    <w:p w14:paraId="12E10F89" w14:textId="77777777" w:rsidR="00F12E54" w:rsidRDefault="00F12E54" w:rsidP="00762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Cavolini">
    <w:charset w:val="00"/>
    <w:family w:val="script"/>
    <w:pitch w:val="variable"/>
    <w:sig w:usb0="A11526FF" w:usb1="8000000A" w:usb2="0001000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A6B75" w14:textId="2D5C3E2D" w:rsidR="004C7590" w:rsidRDefault="004C7590">
    <w:pPr>
      <w:pStyle w:val="Footer"/>
    </w:pPr>
    <w:r>
      <w:rPr>
        <w:noProof/>
      </w:rPr>
      <mc:AlternateContent>
        <mc:Choice Requires="wps">
          <w:drawing>
            <wp:anchor distT="0" distB="0" distL="0" distR="0" simplePos="0" relativeHeight="251664384" behindDoc="0" locked="0" layoutInCell="1" allowOverlap="1" wp14:anchorId="46CA108D" wp14:editId="10919679">
              <wp:simplePos x="635" y="635"/>
              <wp:positionH relativeFrom="page">
                <wp:align>center</wp:align>
              </wp:positionH>
              <wp:positionV relativeFrom="page">
                <wp:align>bottom</wp:align>
              </wp:positionV>
              <wp:extent cx="504825" cy="400050"/>
              <wp:effectExtent l="0" t="0" r="9525" b="0"/>
              <wp:wrapNone/>
              <wp:docPr id="1585598631"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400050"/>
                      </a:xfrm>
                      <a:prstGeom prst="rect">
                        <a:avLst/>
                      </a:prstGeom>
                      <a:noFill/>
                      <a:ln>
                        <a:noFill/>
                      </a:ln>
                    </wps:spPr>
                    <wps:txbx>
                      <w:txbxContent>
                        <w:p w14:paraId="69044DA2" w14:textId="652326BA"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CA108D" id="_x0000_t202" coordsize="21600,21600" o:spt="202" path="m,l,21600r21600,l21600,xe">
              <v:stroke joinstyle="miter"/>
              <v:path gradientshapeok="t" o:connecttype="rect"/>
            </v:shapetype>
            <v:shape id="Text Box 5" o:spid="_x0000_s1038" type="#_x0000_t202" alt="PUBLIC" style="position:absolute;margin-left:0;margin-top:0;width:39.75pt;height:31.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" filled="f" stroked="f">
              <v:textbox style="mso-fit-shape-to-text:t" inset="0,0,0,15pt">
                <w:txbxContent>
                  <w:p w14:paraId="69044DA2" w14:textId="652326BA"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279F" w14:textId="72B08756" w:rsidR="0076218F" w:rsidRDefault="004C7590">
    <w:pPr>
      <w:pStyle w:val="Footer"/>
    </w:pPr>
    <w:r>
      <w:rPr>
        <w:noProof/>
      </w:rPr>
      <mc:AlternateContent>
        <mc:Choice Requires="wps">
          <w:drawing>
            <wp:anchor distT="0" distB="0" distL="0" distR="0" simplePos="0" relativeHeight="251665408" behindDoc="0" locked="0" layoutInCell="1" allowOverlap="1" wp14:anchorId="7944E167" wp14:editId="19301A66">
              <wp:simplePos x="635" y="635"/>
              <wp:positionH relativeFrom="page">
                <wp:align>center</wp:align>
              </wp:positionH>
              <wp:positionV relativeFrom="page">
                <wp:align>bottom</wp:align>
              </wp:positionV>
              <wp:extent cx="504825" cy="400050"/>
              <wp:effectExtent l="0" t="0" r="9525" b="0"/>
              <wp:wrapNone/>
              <wp:docPr id="2130832168"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400050"/>
                      </a:xfrm>
                      <a:prstGeom prst="rect">
                        <a:avLst/>
                      </a:prstGeom>
                      <a:noFill/>
                      <a:ln>
                        <a:noFill/>
                      </a:ln>
                    </wps:spPr>
                    <wps:txbx>
                      <w:txbxContent>
                        <w:p w14:paraId="1F2FBA4F" w14:textId="050B2FA9"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44E167" id="_x0000_t202" coordsize="21600,21600" o:spt="202" path="m,l,21600r21600,l21600,xe">
              <v:stroke joinstyle="miter"/>
              <v:path gradientshapeok="t" o:connecttype="rect"/>
            </v:shapetype>
            <v:shape id="Text Box 6" o:spid="_x0000_s1039" type="#_x0000_t202" alt="PUBLIC" style="position:absolute;margin-left:0;margin-top:0;width:39.75pt;height:31.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" filled="f" stroked="f">
              <v:textbox style="mso-fit-shape-to-text:t" inset="0,0,0,15pt">
                <w:txbxContent>
                  <w:p w14:paraId="1F2FBA4F" w14:textId="050B2FA9"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v:textbox>
              <w10:wrap anchorx="page" anchory="page"/>
            </v:shape>
          </w:pict>
        </mc:Fallback>
      </mc:AlternateContent>
    </w:r>
    <w:r w:rsidR="0076218F">
      <w:rPr>
        <w:noProof/>
      </w:rPr>
      <w:drawing>
        <wp:inline distT="0" distB="0" distL="0" distR="0" wp14:anchorId="00A66583" wp14:editId="320BA03F">
          <wp:extent cx="7524750" cy="2225078"/>
          <wp:effectExtent l="0" t="0" r="0" b="3810"/>
          <wp:docPr id="591297167" name="Picture 591297167" descr="A cartoon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90775" name="Picture 1" descr="A cartoon of a group of people&#10;&#10;Description automatically generated"/>
                  <pic:cNvPicPr/>
                </pic:nvPicPr>
                <pic:blipFill>
                  <a:blip r:embed="rId1"/>
                  <a:stretch>
                    <a:fillRect/>
                  </a:stretch>
                </pic:blipFill>
                <pic:spPr>
                  <a:xfrm>
                    <a:off x="0" y="0"/>
                    <a:ext cx="7551896" cy="223310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0450" w14:textId="03C48190" w:rsidR="004C7590" w:rsidRDefault="004C7590">
    <w:pPr>
      <w:pStyle w:val="Footer"/>
    </w:pPr>
    <w:r>
      <w:rPr>
        <w:noProof/>
      </w:rPr>
      <mc:AlternateContent>
        <mc:Choice Requires="wps">
          <w:drawing>
            <wp:anchor distT="0" distB="0" distL="0" distR="0" simplePos="0" relativeHeight="251663360" behindDoc="0" locked="0" layoutInCell="1" allowOverlap="1" wp14:anchorId="24AB247E" wp14:editId="28845077">
              <wp:simplePos x="635" y="635"/>
              <wp:positionH relativeFrom="page">
                <wp:align>center</wp:align>
              </wp:positionH>
              <wp:positionV relativeFrom="page">
                <wp:align>bottom</wp:align>
              </wp:positionV>
              <wp:extent cx="504825" cy="400050"/>
              <wp:effectExtent l="0" t="0" r="9525" b="0"/>
              <wp:wrapNone/>
              <wp:docPr id="1808343593"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400050"/>
                      </a:xfrm>
                      <a:prstGeom prst="rect">
                        <a:avLst/>
                      </a:prstGeom>
                      <a:noFill/>
                      <a:ln>
                        <a:noFill/>
                      </a:ln>
                    </wps:spPr>
                    <wps:txbx>
                      <w:txbxContent>
                        <w:p w14:paraId="7F8F82BB" w14:textId="3F974023"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AB247E" id="_x0000_t202" coordsize="21600,21600" o:spt="202" path="m,l,21600r21600,l21600,xe">
              <v:stroke joinstyle="miter"/>
              <v:path gradientshapeok="t" o:connecttype="rect"/>
            </v:shapetype>
            <v:shape id="_x0000_s1041" type="#_x0000_t202" alt="PUBLIC" style="position:absolute;margin-left:0;margin-top:0;width:39.75pt;height:3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" filled="f" stroked="f">
              <v:textbox style="mso-fit-shape-to-text:t" inset="0,0,0,15pt">
                <w:txbxContent>
                  <w:p w14:paraId="7F8F82BB" w14:textId="3F974023"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12DC9" w14:textId="77777777" w:rsidR="00F12E54" w:rsidRDefault="00F12E54" w:rsidP="0076218F">
      <w:pPr>
        <w:spacing w:after="0" w:line="240" w:lineRule="auto"/>
      </w:pPr>
      <w:r>
        <w:separator/>
      </w:r>
    </w:p>
  </w:footnote>
  <w:footnote w:type="continuationSeparator" w:id="0">
    <w:p w14:paraId="4C646340" w14:textId="77777777" w:rsidR="00F12E54" w:rsidRDefault="00F12E54" w:rsidP="00762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76C2" w14:textId="53CCC84A" w:rsidR="004C7590" w:rsidRDefault="004C7590">
    <w:pPr>
      <w:pStyle w:val="Header"/>
    </w:pPr>
    <w:r>
      <w:rPr>
        <w:noProof/>
      </w:rPr>
      <mc:AlternateContent>
        <mc:Choice Requires="wps">
          <w:drawing>
            <wp:anchor distT="0" distB="0" distL="0" distR="0" simplePos="0" relativeHeight="251661312" behindDoc="0" locked="0" layoutInCell="1" allowOverlap="1" wp14:anchorId="722CB44B" wp14:editId="3129C1FE">
              <wp:simplePos x="635" y="635"/>
              <wp:positionH relativeFrom="page">
                <wp:align>left</wp:align>
              </wp:positionH>
              <wp:positionV relativeFrom="page">
                <wp:align>top</wp:align>
              </wp:positionV>
              <wp:extent cx="758825" cy="400050"/>
              <wp:effectExtent l="0" t="0" r="3175" b="0"/>
              <wp:wrapNone/>
              <wp:docPr id="2116770299"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8825" cy="400050"/>
                      </a:xfrm>
                      <a:prstGeom prst="rect">
                        <a:avLst/>
                      </a:prstGeom>
                      <a:noFill/>
                      <a:ln>
                        <a:noFill/>
                      </a:ln>
                    </wps:spPr>
                    <wps:txbx>
                      <w:txbxContent>
                        <w:p w14:paraId="3290C993" w14:textId="7791D874"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2CB44B" id="_x0000_t202" coordsize="21600,21600" o:spt="202" path="m,l,21600r21600,l21600,xe">
              <v:stroke joinstyle="miter"/>
              <v:path gradientshapeok="t" o:connecttype="rect"/>
            </v:shapetype>
            <v:shape id="_x0000_s1035" type="#_x0000_t202" alt="PUBLIC" style="position:absolute;margin-left:0;margin-top:0;width:59.75pt;height:31.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" filled="f" stroked="f">
              <v:textbox style="mso-fit-shape-to-text:t" inset="20pt,15pt,0,0">
                <w:txbxContent>
                  <w:p w14:paraId="3290C993" w14:textId="7791D874"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0E8E" w14:textId="762D453E" w:rsidR="00A34BF3" w:rsidRDefault="004C7590">
    <w:pPr>
      <w:pStyle w:val="Header"/>
    </w:pPr>
    <w:r>
      <w:rPr>
        <w:noProof/>
      </w:rPr>
      <mc:AlternateContent>
        <mc:Choice Requires="wps">
          <w:drawing>
            <wp:anchor distT="0" distB="0" distL="0" distR="0" simplePos="0" relativeHeight="251662336" behindDoc="0" locked="0" layoutInCell="1" allowOverlap="1" wp14:anchorId="41C64134" wp14:editId="68FFD627">
              <wp:simplePos x="635" y="635"/>
              <wp:positionH relativeFrom="page">
                <wp:align>left</wp:align>
              </wp:positionH>
              <wp:positionV relativeFrom="page">
                <wp:align>top</wp:align>
              </wp:positionV>
              <wp:extent cx="758825" cy="400050"/>
              <wp:effectExtent l="0" t="0" r="3175" b="0"/>
              <wp:wrapNone/>
              <wp:docPr id="1905467201"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8825" cy="400050"/>
                      </a:xfrm>
                      <a:prstGeom prst="rect">
                        <a:avLst/>
                      </a:prstGeom>
                      <a:noFill/>
                      <a:ln>
                        <a:noFill/>
                      </a:ln>
                    </wps:spPr>
                    <wps:txbx>
                      <w:txbxContent>
                        <w:p w14:paraId="47C3D858" w14:textId="3F4F8721"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C64134" id="_x0000_t202" coordsize="21600,21600" o:spt="202" path="m,l,21600r21600,l21600,xe">
              <v:stroke joinstyle="miter"/>
              <v:path gradientshapeok="t" o:connecttype="rect"/>
            </v:shapetype>
            <v:shape id="Text Box 3" o:spid="_x0000_s1036" type="#_x0000_t202" alt="PUBLIC" style="position:absolute;margin-left:0;margin-top:0;width:59.75pt;height:31.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" filled="f" stroked="f">
              <v:textbox style="mso-fit-shape-to-text:t" inset="20pt,15pt,0,0">
                <w:txbxContent>
                  <w:p w14:paraId="47C3D858" w14:textId="3F4F8721"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v:textbox>
              <w10:wrap anchorx="page" anchory="page"/>
            </v:shape>
          </w:pict>
        </mc:Fallback>
      </mc:AlternateContent>
    </w:r>
    <w:r w:rsidR="00A34BF3">
      <w:rPr>
        <w:noProof/>
      </w:rPr>
      <mc:AlternateContent>
        <mc:Choice Requires="wps">
          <w:drawing>
            <wp:anchor distT="0" distB="0" distL="114300" distR="114300" simplePos="0" relativeHeight="251659264" behindDoc="0" locked="0" layoutInCell="1" allowOverlap="1" wp14:anchorId="5AA3BF17" wp14:editId="691628E5">
              <wp:simplePos x="0" y="0"/>
              <wp:positionH relativeFrom="column">
                <wp:posOffset>5219700</wp:posOffset>
              </wp:positionH>
              <wp:positionV relativeFrom="paragraph">
                <wp:posOffset>-87630</wp:posOffset>
              </wp:positionV>
              <wp:extent cx="2181225" cy="866775"/>
              <wp:effectExtent l="0" t="0" r="9525" b="9525"/>
              <wp:wrapNone/>
              <wp:docPr id="819141181" name="Text Box 1"/>
              <wp:cNvGraphicFramePr/>
              <a:graphic xmlns:a="http://schemas.openxmlformats.org/drawingml/2006/main">
                <a:graphicData uri="http://schemas.microsoft.com/office/word/2010/wordprocessingShape">
                  <wps:wsp>
                    <wps:cNvSpPr txBox="1"/>
                    <wps:spPr>
                      <a:xfrm>
                        <a:off x="0" y="0"/>
                        <a:ext cx="2181225" cy="866775"/>
                      </a:xfrm>
                      <a:prstGeom prst="rect">
                        <a:avLst/>
                      </a:prstGeom>
                      <a:solidFill>
                        <a:schemeClr val="lt1"/>
                      </a:solidFill>
                      <a:ln w="6350">
                        <a:noFill/>
                      </a:ln>
                    </wps:spPr>
                    <wps:txbx>
                      <w:txbxContent>
                        <w:p w14:paraId="12ED60E3" w14:textId="28318DB7" w:rsidR="00A34BF3" w:rsidRDefault="00A34BF3">
                          <w:r>
                            <w:rPr>
                              <w:noProof/>
                            </w:rPr>
                            <w:drawing>
                              <wp:inline distT="0" distB="0" distL="0" distR="0" wp14:anchorId="101661F3" wp14:editId="0B4EBAA8">
                                <wp:extent cx="1991995" cy="718820"/>
                                <wp:effectExtent l="0" t="0" r="8255" b="5080"/>
                                <wp:docPr id="1679476291" name="Picture 167947629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021542" name="Picture 1" descr="A close-up of a logo&#10;&#10;Description automatically generated"/>
                                        <pic:cNvPicPr/>
                                      </pic:nvPicPr>
                                      <pic:blipFill>
                                        <a:blip r:embed="rId1"/>
                                        <a:stretch>
                                          <a:fillRect/>
                                        </a:stretch>
                                      </pic:blipFill>
                                      <pic:spPr>
                                        <a:xfrm>
                                          <a:off x="0" y="0"/>
                                          <a:ext cx="1991995" cy="7188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3BF17" id="_x0000_s1037" type="#_x0000_t202" style="position:absolute;margin-left:411pt;margin-top:-6.9pt;width:171.7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" fillcolor="white [3201]" stroked="f" strokeweight=".5pt">
              <v:textbox>
                <w:txbxContent>
                  <w:p w14:paraId="12ED60E3" w14:textId="28318DB7" w:rsidR="00A34BF3" w:rsidRDefault="00A34BF3">
                    <w:r>
                      <w:rPr>
                        <w:noProof/>
                      </w:rPr>
                      <w:drawing>
                        <wp:inline distT="0" distB="0" distL="0" distR="0" wp14:anchorId="101661F3" wp14:editId="0B4EBAA8">
                          <wp:extent cx="1991995" cy="718820"/>
                          <wp:effectExtent l="0" t="0" r="8255" b="5080"/>
                          <wp:docPr id="1679476291" name="Picture 167947629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021542" name="Picture 1" descr="A close-up of a logo&#10;&#10;Description automatically generated"/>
                                  <pic:cNvPicPr/>
                                </pic:nvPicPr>
                                <pic:blipFill>
                                  <a:blip r:embed="rId2"/>
                                  <a:stretch>
                                    <a:fillRect/>
                                  </a:stretch>
                                </pic:blipFill>
                                <pic:spPr>
                                  <a:xfrm>
                                    <a:off x="0" y="0"/>
                                    <a:ext cx="1991995" cy="718820"/>
                                  </a:xfrm>
                                  <a:prstGeom prst="rect">
                                    <a:avLst/>
                                  </a:prstGeom>
                                </pic:spPr>
                              </pic:pic>
                            </a:graphicData>
                          </a:graphic>
                        </wp:inline>
                      </w:drawing>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FE092" w14:textId="29DED14C" w:rsidR="004C7590" w:rsidRDefault="004C7590">
    <w:pPr>
      <w:pStyle w:val="Header"/>
    </w:pPr>
    <w:r>
      <w:rPr>
        <w:noProof/>
      </w:rPr>
      <mc:AlternateContent>
        <mc:Choice Requires="wps">
          <w:drawing>
            <wp:anchor distT="0" distB="0" distL="0" distR="0" simplePos="0" relativeHeight="251660288" behindDoc="0" locked="0" layoutInCell="1" allowOverlap="1" wp14:anchorId="641010AC" wp14:editId="233FCDA8">
              <wp:simplePos x="635" y="635"/>
              <wp:positionH relativeFrom="page">
                <wp:align>left</wp:align>
              </wp:positionH>
              <wp:positionV relativeFrom="page">
                <wp:align>top</wp:align>
              </wp:positionV>
              <wp:extent cx="758825" cy="400050"/>
              <wp:effectExtent l="0" t="0" r="3175" b="0"/>
              <wp:wrapNone/>
              <wp:docPr id="1662951733"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8825" cy="400050"/>
                      </a:xfrm>
                      <a:prstGeom prst="rect">
                        <a:avLst/>
                      </a:prstGeom>
                      <a:noFill/>
                      <a:ln>
                        <a:noFill/>
                      </a:ln>
                    </wps:spPr>
                    <wps:txbx>
                      <w:txbxContent>
                        <w:p w14:paraId="5DE52218" w14:textId="3A59D4A7"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41010AC" id="_x0000_t202" coordsize="21600,21600" o:spt="202" path="m,l,21600r21600,l21600,xe">
              <v:stroke joinstyle="miter"/>
              <v:path gradientshapeok="t" o:connecttype="rect"/>
            </v:shapetype>
            <v:shape id="_x0000_s1040" type="#_x0000_t202" alt="PUBLIC" style="position:absolute;margin-left:0;margin-top:0;width:59.75pt;height:3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" filled="f" stroked="f">
              <v:textbox style="mso-fit-shape-to-text:t" inset="20pt,15pt,0,0">
                <w:txbxContent>
                  <w:p w14:paraId="5DE52218" w14:textId="3A59D4A7" w:rsidR="004C7590" w:rsidRPr="004C7590" w:rsidRDefault="004C7590" w:rsidP="004C7590">
                    <w:pPr>
                      <w:spacing w:after="0"/>
                      <w:rPr>
                        <w:rFonts w:ascii="Aptos" w:eastAsia="Aptos" w:hAnsi="Aptos" w:cs="Aptos"/>
                        <w:noProof/>
                        <w:color w:val="008000"/>
                        <w:sz w:val="24"/>
                        <w:szCs w:val="24"/>
                      </w:rPr>
                    </w:pPr>
                    <w:r w:rsidRPr="004C7590">
                      <w:rPr>
                        <w:rFonts w:ascii="Aptos" w:eastAsia="Aptos" w:hAnsi="Aptos" w:cs="Aptos"/>
                        <w:noProof/>
                        <w:color w:val="008000"/>
                        <w:sz w:val="24"/>
                        <w:szCs w:val="24"/>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91DA1"/>
    <w:multiLevelType w:val="hybridMultilevel"/>
    <w:tmpl w:val="E74C0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3420C7"/>
    <w:multiLevelType w:val="hybridMultilevel"/>
    <w:tmpl w:val="47D29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8C18FC"/>
    <w:multiLevelType w:val="multilevel"/>
    <w:tmpl w:val="5D0C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37572D"/>
    <w:multiLevelType w:val="hybridMultilevel"/>
    <w:tmpl w:val="E0D2543A"/>
    <w:lvl w:ilvl="0" w:tplc="310027C4">
      <w:start w:val="15"/>
      <w:numFmt w:val="decimal"/>
      <w:lvlText w:val="%1."/>
      <w:lvlJc w:val="left"/>
      <w:pPr>
        <w:ind w:left="823" w:hanging="360"/>
      </w:pPr>
      <w:rPr>
        <w:rFonts w:hint="default"/>
      </w:rPr>
    </w:lvl>
    <w:lvl w:ilvl="1" w:tplc="08090019" w:tentative="1">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abstractNum w:abstractNumId="4" w15:restartNumberingAfterBreak="0">
    <w:nsid w:val="4289524A"/>
    <w:multiLevelType w:val="hybridMultilevel"/>
    <w:tmpl w:val="35BCF386"/>
    <w:lvl w:ilvl="0" w:tplc="16B0C8FA">
      <w:start w:val="1"/>
      <w:numFmt w:val="decimal"/>
      <w:lvlText w:val="%1."/>
      <w:lvlJc w:val="left"/>
      <w:pPr>
        <w:ind w:left="1134"/>
      </w:pPr>
      <w:rPr>
        <w:rFonts w:ascii="Calibri" w:eastAsia="Arial" w:hAnsi="Calibri" w:cs="Calibri" w:hint="default"/>
        <w:b w:val="0"/>
        <w:i w:val="0"/>
        <w:strike w:val="0"/>
        <w:dstrike w:val="0"/>
        <w:color w:val="000000"/>
        <w:sz w:val="21"/>
        <w:szCs w:val="21"/>
        <w:u w:val="none" w:color="000000"/>
        <w:bdr w:val="none" w:sz="0" w:space="0" w:color="auto"/>
        <w:shd w:val="clear" w:color="auto" w:fill="auto"/>
        <w:vertAlign w:val="baseline"/>
      </w:rPr>
    </w:lvl>
    <w:lvl w:ilvl="1" w:tplc="CD9C72E0">
      <w:start w:val="1"/>
      <w:numFmt w:val="lowerLetter"/>
      <w:lvlText w:val="%2"/>
      <w:lvlJc w:val="left"/>
      <w:pPr>
        <w:ind w:left="1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EC4A18">
      <w:start w:val="1"/>
      <w:numFmt w:val="lowerRoman"/>
      <w:lvlText w:val="%3"/>
      <w:lvlJc w:val="left"/>
      <w:pPr>
        <w:ind w:left="1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9FEA2E4">
      <w:start w:val="1"/>
      <w:numFmt w:val="decimal"/>
      <w:lvlText w:val="%4"/>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F0450A">
      <w:start w:val="1"/>
      <w:numFmt w:val="lowerLetter"/>
      <w:lvlText w:val="%5"/>
      <w:lvlJc w:val="left"/>
      <w:pPr>
        <w:ind w:left="3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C6E86E">
      <w:start w:val="1"/>
      <w:numFmt w:val="lowerRoman"/>
      <w:lvlText w:val="%6"/>
      <w:lvlJc w:val="left"/>
      <w:pPr>
        <w:ind w:left="4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86F79E">
      <w:start w:val="1"/>
      <w:numFmt w:val="decimal"/>
      <w:lvlText w:val="%7"/>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9A19FE">
      <w:start w:val="1"/>
      <w:numFmt w:val="lowerLetter"/>
      <w:lvlText w:val="%8"/>
      <w:lvlJc w:val="left"/>
      <w:pPr>
        <w:ind w:left="5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DACDBC">
      <w:start w:val="1"/>
      <w:numFmt w:val="lowerRoman"/>
      <w:lvlText w:val="%9"/>
      <w:lvlJc w:val="left"/>
      <w:pPr>
        <w:ind w:left="6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2A45E7E"/>
    <w:multiLevelType w:val="hybridMultilevel"/>
    <w:tmpl w:val="AA843CC8"/>
    <w:lvl w:ilvl="0" w:tplc="054ED73C">
      <w:start w:val="11"/>
      <w:numFmt w:val="decimal"/>
      <w:lvlText w:val="%1."/>
      <w:lvlJc w:val="left"/>
      <w:pPr>
        <w:ind w:left="823" w:hanging="360"/>
      </w:pPr>
      <w:rPr>
        <w:rFonts w:hint="default"/>
      </w:rPr>
    </w:lvl>
    <w:lvl w:ilvl="1" w:tplc="08090019" w:tentative="1">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abstractNum w:abstractNumId="6" w15:restartNumberingAfterBreak="0">
    <w:nsid w:val="475F3B23"/>
    <w:multiLevelType w:val="multilevel"/>
    <w:tmpl w:val="C4E6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332FE"/>
    <w:multiLevelType w:val="multilevel"/>
    <w:tmpl w:val="C934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3624DF"/>
    <w:multiLevelType w:val="multilevel"/>
    <w:tmpl w:val="531A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15512A"/>
    <w:multiLevelType w:val="hybridMultilevel"/>
    <w:tmpl w:val="E8FA7E1C"/>
    <w:lvl w:ilvl="0" w:tplc="88384E24">
      <w:start w:val="1"/>
      <w:numFmt w:val="decimal"/>
      <w:lvlText w:val="%1."/>
      <w:lvlJc w:val="left"/>
      <w:pPr>
        <w:ind w:left="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88B8E4">
      <w:start w:val="1"/>
      <w:numFmt w:val="lowerLetter"/>
      <w:lvlText w:val="%2"/>
      <w:lvlJc w:val="left"/>
      <w:pPr>
        <w:ind w:left="1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129C20">
      <w:start w:val="1"/>
      <w:numFmt w:val="lowerRoman"/>
      <w:lvlText w:val="%3"/>
      <w:lvlJc w:val="left"/>
      <w:pPr>
        <w:ind w:left="1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643624">
      <w:start w:val="1"/>
      <w:numFmt w:val="decimal"/>
      <w:lvlText w:val="%4"/>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D498BE">
      <w:start w:val="1"/>
      <w:numFmt w:val="lowerLetter"/>
      <w:lvlText w:val="%5"/>
      <w:lvlJc w:val="left"/>
      <w:pPr>
        <w:ind w:left="3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68F162">
      <w:start w:val="1"/>
      <w:numFmt w:val="lowerRoman"/>
      <w:lvlText w:val="%6"/>
      <w:lvlJc w:val="left"/>
      <w:pPr>
        <w:ind w:left="4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DC9F0C">
      <w:start w:val="1"/>
      <w:numFmt w:val="decimal"/>
      <w:lvlText w:val="%7"/>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60F864">
      <w:start w:val="1"/>
      <w:numFmt w:val="lowerLetter"/>
      <w:lvlText w:val="%8"/>
      <w:lvlJc w:val="left"/>
      <w:pPr>
        <w:ind w:left="5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66894E">
      <w:start w:val="1"/>
      <w:numFmt w:val="lowerRoman"/>
      <w:lvlText w:val="%9"/>
      <w:lvlJc w:val="left"/>
      <w:pPr>
        <w:ind w:left="6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94E54DA"/>
    <w:multiLevelType w:val="multilevel"/>
    <w:tmpl w:val="0324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147DAC"/>
    <w:multiLevelType w:val="hybridMultilevel"/>
    <w:tmpl w:val="91D4142C"/>
    <w:lvl w:ilvl="0" w:tplc="6F6AB724">
      <w:start w:val="14"/>
      <w:numFmt w:val="decimal"/>
      <w:lvlText w:val="%1."/>
      <w:lvlJc w:val="left"/>
      <w:pPr>
        <w:ind w:left="823" w:hanging="360"/>
      </w:pPr>
      <w:rPr>
        <w:rFonts w:hint="default"/>
        <w:sz w:val="22"/>
      </w:rPr>
    </w:lvl>
    <w:lvl w:ilvl="1" w:tplc="08090019" w:tentative="1">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num w:numId="1" w16cid:durableId="1138648281">
    <w:abstractNumId w:val="9"/>
  </w:num>
  <w:num w:numId="2" w16cid:durableId="1803385676">
    <w:abstractNumId w:val="0"/>
  </w:num>
  <w:num w:numId="3" w16cid:durableId="1469202707">
    <w:abstractNumId w:val="4"/>
  </w:num>
  <w:num w:numId="4" w16cid:durableId="553465210">
    <w:abstractNumId w:val="11"/>
  </w:num>
  <w:num w:numId="5" w16cid:durableId="644359954">
    <w:abstractNumId w:val="1"/>
  </w:num>
  <w:num w:numId="6" w16cid:durableId="1801150460">
    <w:abstractNumId w:val="3"/>
  </w:num>
  <w:num w:numId="7" w16cid:durableId="2055494384">
    <w:abstractNumId w:val="5"/>
  </w:num>
  <w:num w:numId="8" w16cid:durableId="826097232">
    <w:abstractNumId w:val="8"/>
  </w:num>
  <w:num w:numId="9" w16cid:durableId="1592541253">
    <w:abstractNumId w:val="6"/>
  </w:num>
  <w:num w:numId="10" w16cid:durableId="870385398">
    <w:abstractNumId w:val="10"/>
  </w:num>
  <w:num w:numId="11" w16cid:durableId="1087732562">
    <w:abstractNumId w:val="2"/>
  </w:num>
  <w:num w:numId="12" w16cid:durableId="2693159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18F"/>
    <w:rsid w:val="00022F75"/>
    <w:rsid w:val="00026E28"/>
    <w:rsid w:val="000309CD"/>
    <w:rsid w:val="000410DF"/>
    <w:rsid w:val="00042D71"/>
    <w:rsid w:val="00054B51"/>
    <w:rsid w:val="00057875"/>
    <w:rsid w:val="00072A8C"/>
    <w:rsid w:val="000768BC"/>
    <w:rsid w:val="00077675"/>
    <w:rsid w:val="0009023D"/>
    <w:rsid w:val="00095ED4"/>
    <w:rsid w:val="000A58D3"/>
    <w:rsid w:val="000B6EEC"/>
    <w:rsid w:val="000D42EC"/>
    <w:rsid w:val="000D6F35"/>
    <w:rsid w:val="0010067B"/>
    <w:rsid w:val="00101E6E"/>
    <w:rsid w:val="00105051"/>
    <w:rsid w:val="00121893"/>
    <w:rsid w:val="001521C2"/>
    <w:rsid w:val="001812B8"/>
    <w:rsid w:val="00187918"/>
    <w:rsid w:val="00193964"/>
    <w:rsid w:val="001B0879"/>
    <w:rsid w:val="001B3E0E"/>
    <w:rsid w:val="001B469A"/>
    <w:rsid w:val="001D55E7"/>
    <w:rsid w:val="001D7B4D"/>
    <w:rsid w:val="001E1A8D"/>
    <w:rsid w:val="001F572F"/>
    <w:rsid w:val="002176C9"/>
    <w:rsid w:val="00225594"/>
    <w:rsid w:val="0023500E"/>
    <w:rsid w:val="00237F2E"/>
    <w:rsid w:val="002648A8"/>
    <w:rsid w:val="002722EA"/>
    <w:rsid w:val="0027270D"/>
    <w:rsid w:val="00281F9B"/>
    <w:rsid w:val="00282F95"/>
    <w:rsid w:val="0028308C"/>
    <w:rsid w:val="00283D27"/>
    <w:rsid w:val="00286A66"/>
    <w:rsid w:val="0029336B"/>
    <w:rsid w:val="00293FD6"/>
    <w:rsid w:val="002A7A38"/>
    <w:rsid w:val="002B34AA"/>
    <w:rsid w:val="002E00D0"/>
    <w:rsid w:val="002F3736"/>
    <w:rsid w:val="00304778"/>
    <w:rsid w:val="003258A5"/>
    <w:rsid w:val="00325D40"/>
    <w:rsid w:val="00333710"/>
    <w:rsid w:val="00334D7F"/>
    <w:rsid w:val="003519C3"/>
    <w:rsid w:val="00372CFB"/>
    <w:rsid w:val="0037574C"/>
    <w:rsid w:val="0037645A"/>
    <w:rsid w:val="003811F6"/>
    <w:rsid w:val="0039369E"/>
    <w:rsid w:val="003B7451"/>
    <w:rsid w:val="003C5C01"/>
    <w:rsid w:val="003D6672"/>
    <w:rsid w:val="003E069F"/>
    <w:rsid w:val="00405C45"/>
    <w:rsid w:val="0042641C"/>
    <w:rsid w:val="0042761F"/>
    <w:rsid w:val="00427A77"/>
    <w:rsid w:val="0043794A"/>
    <w:rsid w:val="00451665"/>
    <w:rsid w:val="00452F25"/>
    <w:rsid w:val="00480C17"/>
    <w:rsid w:val="00485254"/>
    <w:rsid w:val="004A0114"/>
    <w:rsid w:val="004A2F40"/>
    <w:rsid w:val="004A61E2"/>
    <w:rsid w:val="004B3142"/>
    <w:rsid w:val="004C42FF"/>
    <w:rsid w:val="004C4D60"/>
    <w:rsid w:val="004C7590"/>
    <w:rsid w:val="004C79A0"/>
    <w:rsid w:val="004D5AFF"/>
    <w:rsid w:val="004E23E0"/>
    <w:rsid w:val="004F2E93"/>
    <w:rsid w:val="00500DAD"/>
    <w:rsid w:val="00503874"/>
    <w:rsid w:val="005142F6"/>
    <w:rsid w:val="00520332"/>
    <w:rsid w:val="0052559A"/>
    <w:rsid w:val="0052768A"/>
    <w:rsid w:val="00533AE1"/>
    <w:rsid w:val="00550DC6"/>
    <w:rsid w:val="0055720F"/>
    <w:rsid w:val="00571943"/>
    <w:rsid w:val="00572F3E"/>
    <w:rsid w:val="00574B08"/>
    <w:rsid w:val="0057556B"/>
    <w:rsid w:val="0057778E"/>
    <w:rsid w:val="00581506"/>
    <w:rsid w:val="00595534"/>
    <w:rsid w:val="005A2E4B"/>
    <w:rsid w:val="005B1E8F"/>
    <w:rsid w:val="005B2B0D"/>
    <w:rsid w:val="005C1248"/>
    <w:rsid w:val="005C20C0"/>
    <w:rsid w:val="005C539D"/>
    <w:rsid w:val="005C6FD3"/>
    <w:rsid w:val="005E2CE9"/>
    <w:rsid w:val="005E40A1"/>
    <w:rsid w:val="005F5ED7"/>
    <w:rsid w:val="00613B5E"/>
    <w:rsid w:val="006231FA"/>
    <w:rsid w:val="00625FC4"/>
    <w:rsid w:val="0062624E"/>
    <w:rsid w:val="006426DA"/>
    <w:rsid w:val="00650E09"/>
    <w:rsid w:val="00656403"/>
    <w:rsid w:val="0065696B"/>
    <w:rsid w:val="006A5D6D"/>
    <w:rsid w:val="006A74A1"/>
    <w:rsid w:val="006C7108"/>
    <w:rsid w:val="006D0704"/>
    <w:rsid w:val="006D4A8C"/>
    <w:rsid w:val="006D5618"/>
    <w:rsid w:val="006E21F6"/>
    <w:rsid w:val="006F25B4"/>
    <w:rsid w:val="007021D0"/>
    <w:rsid w:val="00706F0C"/>
    <w:rsid w:val="007168CD"/>
    <w:rsid w:val="00726F67"/>
    <w:rsid w:val="007300C2"/>
    <w:rsid w:val="00737943"/>
    <w:rsid w:val="00740E5E"/>
    <w:rsid w:val="00744B49"/>
    <w:rsid w:val="00754B7C"/>
    <w:rsid w:val="0076218F"/>
    <w:rsid w:val="00776FE5"/>
    <w:rsid w:val="00791F60"/>
    <w:rsid w:val="007A65DD"/>
    <w:rsid w:val="007B25BF"/>
    <w:rsid w:val="007B5E06"/>
    <w:rsid w:val="007D2633"/>
    <w:rsid w:val="007D2E04"/>
    <w:rsid w:val="007F026C"/>
    <w:rsid w:val="007F4350"/>
    <w:rsid w:val="007F4B6C"/>
    <w:rsid w:val="00801BEE"/>
    <w:rsid w:val="00803464"/>
    <w:rsid w:val="00805ACE"/>
    <w:rsid w:val="008102E5"/>
    <w:rsid w:val="00812D9C"/>
    <w:rsid w:val="00817CCB"/>
    <w:rsid w:val="00827BF7"/>
    <w:rsid w:val="00836DBC"/>
    <w:rsid w:val="00842485"/>
    <w:rsid w:val="00861B01"/>
    <w:rsid w:val="00871A51"/>
    <w:rsid w:val="00871E0C"/>
    <w:rsid w:val="00875906"/>
    <w:rsid w:val="00883F5F"/>
    <w:rsid w:val="008A235B"/>
    <w:rsid w:val="008A31C0"/>
    <w:rsid w:val="008B1888"/>
    <w:rsid w:val="008B3378"/>
    <w:rsid w:val="008B3E94"/>
    <w:rsid w:val="008C0CE9"/>
    <w:rsid w:val="008C51B2"/>
    <w:rsid w:val="008D10EE"/>
    <w:rsid w:val="008D3E8E"/>
    <w:rsid w:val="008E22BC"/>
    <w:rsid w:val="008E52D7"/>
    <w:rsid w:val="008E541F"/>
    <w:rsid w:val="008F676D"/>
    <w:rsid w:val="00910029"/>
    <w:rsid w:val="00924D19"/>
    <w:rsid w:val="0093123B"/>
    <w:rsid w:val="009332C7"/>
    <w:rsid w:val="009515E4"/>
    <w:rsid w:val="0096056A"/>
    <w:rsid w:val="00973B16"/>
    <w:rsid w:val="00980077"/>
    <w:rsid w:val="00997848"/>
    <w:rsid w:val="009B1524"/>
    <w:rsid w:val="009B56AF"/>
    <w:rsid w:val="009B7F8E"/>
    <w:rsid w:val="009D502E"/>
    <w:rsid w:val="009F3875"/>
    <w:rsid w:val="00A0089D"/>
    <w:rsid w:val="00A14789"/>
    <w:rsid w:val="00A250EF"/>
    <w:rsid w:val="00A25B2A"/>
    <w:rsid w:val="00A34BF3"/>
    <w:rsid w:val="00A57243"/>
    <w:rsid w:val="00A85106"/>
    <w:rsid w:val="00AB1D9E"/>
    <w:rsid w:val="00AB37F1"/>
    <w:rsid w:val="00AC5BE3"/>
    <w:rsid w:val="00AE3553"/>
    <w:rsid w:val="00AF2072"/>
    <w:rsid w:val="00AF7A9A"/>
    <w:rsid w:val="00B02327"/>
    <w:rsid w:val="00B05F18"/>
    <w:rsid w:val="00B06282"/>
    <w:rsid w:val="00B33CCD"/>
    <w:rsid w:val="00B37BB6"/>
    <w:rsid w:val="00B540A0"/>
    <w:rsid w:val="00B64CCE"/>
    <w:rsid w:val="00B71234"/>
    <w:rsid w:val="00B73838"/>
    <w:rsid w:val="00B80832"/>
    <w:rsid w:val="00B84FB0"/>
    <w:rsid w:val="00BA052C"/>
    <w:rsid w:val="00BB5D1B"/>
    <w:rsid w:val="00BD133C"/>
    <w:rsid w:val="00BD3709"/>
    <w:rsid w:val="00BE2515"/>
    <w:rsid w:val="00BF5035"/>
    <w:rsid w:val="00BF7389"/>
    <w:rsid w:val="00C10134"/>
    <w:rsid w:val="00C16306"/>
    <w:rsid w:val="00C301AB"/>
    <w:rsid w:val="00C32A5B"/>
    <w:rsid w:val="00C402DE"/>
    <w:rsid w:val="00C42247"/>
    <w:rsid w:val="00C4685E"/>
    <w:rsid w:val="00C559BA"/>
    <w:rsid w:val="00C6134F"/>
    <w:rsid w:val="00C6204A"/>
    <w:rsid w:val="00C71367"/>
    <w:rsid w:val="00C76A41"/>
    <w:rsid w:val="00C813B6"/>
    <w:rsid w:val="00C815B4"/>
    <w:rsid w:val="00C92876"/>
    <w:rsid w:val="00C94F37"/>
    <w:rsid w:val="00C95D26"/>
    <w:rsid w:val="00CA6C95"/>
    <w:rsid w:val="00CB3611"/>
    <w:rsid w:val="00CC17AC"/>
    <w:rsid w:val="00CD527A"/>
    <w:rsid w:val="00CE28F1"/>
    <w:rsid w:val="00CE33B1"/>
    <w:rsid w:val="00CE66B9"/>
    <w:rsid w:val="00CF149F"/>
    <w:rsid w:val="00CF4FA8"/>
    <w:rsid w:val="00D1353B"/>
    <w:rsid w:val="00D1434C"/>
    <w:rsid w:val="00D15F05"/>
    <w:rsid w:val="00D161EC"/>
    <w:rsid w:val="00D16910"/>
    <w:rsid w:val="00D22DA0"/>
    <w:rsid w:val="00D426AD"/>
    <w:rsid w:val="00D43F65"/>
    <w:rsid w:val="00D45055"/>
    <w:rsid w:val="00D46FB2"/>
    <w:rsid w:val="00D53A15"/>
    <w:rsid w:val="00D57905"/>
    <w:rsid w:val="00D6369E"/>
    <w:rsid w:val="00D7206B"/>
    <w:rsid w:val="00D80109"/>
    <w:rsid w:val="00D924CD"/>
    <w:rsid w:val="00DA6C35"/>
    <w:rsid w:val="00DC1E72"/>
    <w:rsid w:val="00DC2EFE"/>
    <w:rsid w:val="00DC35F2"/>
    <w:rsid w:val="00DD4E2A"/>
    <w:rsid w:val="00DE7B76"/>
    <w:rsid w:val="00DF41C6"/>
    <w:rsid w:val="00DF71CE"/>
    <w:rsid w:val="00E13039"/>
    <w:rsid w:val="00E15C2A"/>
    <w:rsid w:val="00E23A90"/>
    <w:rsid w:val="00E27C29"/>
    <w:rsid w:val="00E45019"/>
    <w:rsid w:val="00E45667"/>
    <w:rsid w:val="00E6014C"/>
    <w:rsid w:val="00E70259"/>
    <w:rsid w:val="00E80B62"/>
    <w:rsid w:val="00E917E0"/>
    <w:rsid w:val="00E96781"/>
    <w:rsid w:val="00EB0631"/>
    <w:rsid w:val="00EB1A03"/>
    <w:rsid w:val="00EC646D"/>
    <w:rsid w:val="00EF4731"/>
    <w:rsid w:val="00EF6FAD"/>
    <w:rsid w:val="00EF7DCB"/>
    <w:rsid w:val="00F00C0B"/>
    <w:rsid w:val="00F00EF7"/>
    <w:rsid w:val="00F10C03"/>
    <w:rsid w:val="00F12E54"/>
    <w:rsid w:val="00F26360"/>
    <w:rsid w:val="00F37AA6"/>
    <w:rsid w:val="00F51E9E"/>
    <w:rsid w:val="00F55F68"/>
    <w:rsid w:val="00F70266"/>
    <w:rsid w:val="00F7636B"/>
    <w:rsid w:val="00F86169"/>
    <w:rsid w:val="00F87B41"/>
    <w:rsid w:val="00F9615F"/>
    <w:rsid w:val="00F96511"/>
    <w:rsid w:val="00FA4BC7"/>
    <w:rsid w:val="00FB0073"/>
    <w:rsid w:val="00FB257A"/>
    <w:rsid w:val="00FC0AAD"/>
    <w:rsid w:val="00FC6672"/>
    <w:rsid w:val="00FD2CE6"/>
    <w:rsid w:val="00FD6A87"/>
    <w:rsid w:val="00FE20E0"/>
    <w:rsid w:val="00FF0884"/>
    <w:rsid w:val="00FF1C01"/>
    <w:rsid w:val="00FF65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69572"/>
  <w15:chartTrackingRefBased/>
  <w15:docId w15:val="{F7906D77-620C-4451-89C7-B6A4AA97C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1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18F"/>
  </w:style>
  <w:style w:type="paragraph" w:styleId="Footer">
    <w:name w:val="footer"/>
    <w:basedOn w:val="Normal"/>
    <w:link w:val="FooterChar"/>
    <w:uiPriority w:val="99"/>
    <w:unhideWhenUsed/>
    <w:rsid w:val="00762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18F"/>
  </w:style>
  <w:style w:type="paragraph" w:styleId="NoSpacing">
    <w:name w:val="No Spacing"/>
    <w:uiPriority w:val="1"/>
    <w:qFormat/>
    <w:rsid w:val="00DA6C35"/>
    <w:pPr>
      <w:spacing w:after="0" w:line="240" w:lineRule="auto"/>
    </w:pPr>
    <w:rPr>
      <w:rFonts w:ascii="Calibri" w:eastAsia="Calibri" w:hAnsi="Calibri" w:cs="Times New Roman"/>
      <w:kern w:val="0"/>
      <w14:ligatures w14:val="none"/>
    </w:rPr>
  </w:style>
  <w:style w:type="paragraph" w:customStyle="1" w:styleId="Title14ptBlueAligntoLeftTITLES">
    <w:name w:val="Title 14pt Blue (Align to Left) (TITLES)"/>
    <w:basedOn w:val="Normal"/>
    <w:uiPriority w:val="99"/>
    <w:rsid w:val="00DA6C35"/>
    <w:pPr>
      <w:tabs>
        <w:tab w:val="right" w:pos="7654"/>
      </w:tabs>
      <w:autoSpaceDE w:val="0"/>
      <w:autoSpaceDN w:val="0"/>
      <w:adjustRightInd w:val="0"/>
      <w:spacing w:after="0" w:line="288" w:lineRule="auto"/>
      <w:textAlignment w:val="center"/>
    </w:pPr>
    <w:rPr>
      <w:rFonts w:ascii="Acumin Pro Bold" w:eastAsia="Calibri" w:hAnsi="Acumin Pro Bold" w:cs="Acumin Pro Bold"/>
      <w:b/>
      <w:bCs/>
      <w:caps/>
      <w:color w:val="274E7E"/>
      <w:spacing w:val="28"/>
      <w:kern w:val="0"/>
      <w:sz w:val="28"/>
      <w:szCs w:val="28"/>
      <w:lang w:val="pt-PT"/>
      <w14:ligatures w14:val="none"/>
    </w:rPr>
  </w:style>
  <w:style w:type="paragraph" w:styleId="ListParagraph">
    <w:name w:val="List Paragraph"/>
    <w:basedOn w:val="Normal"/>
    <w:uiPriority w:val="34"/>
    <w:qFormat/>
    <w:rsid w:val="00F26360"/>
    <w:pPr>
      <w:ind w:left="720"/>
      <w:contextualSpacing/>
    </w:pPr>
  </w:style>
  <w:style w:type="paragraph" w:styleId="NormalWeb">
    <w:name w:val="Normal (Web)"/>
    <w:basedOn w:val="Normal"/>
    <w:uiPriority w:val="99"/>
    <w:semiHidden/>
    <w:unhideWhenUsed/>
    <w:rsid w:val="0019396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traight">
    <w:name w:val="straight"/>
    <w:basedOn w:val="Normal"/>
    <w:rsid w:val="000410DF"/>
    <w:pPr>
      <w:spacing w:after="0" w:line="240" w:lineRule="auto"/>
      <w:jc w:val="both"/>
    </w:pPr>
    <w:rPr>
      <w:rFonts w:ascii="Arial" w:eastAsia="Times New Roman" w:hAnsi="Arial" w:cs="Times New Roman"/>
      <w:kern w:val="0"/>
      <w:sz w:val="24"/>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0120">
      <w:bodyDiv w:val="1"/>
      <w:marLeft w:val="0"/>
      <w:marRight w:val="0"/>
      <w:marTop w:val="0"/>
      <w:marBottom w:val="0"/>
      <w:divBdr>
        <w:top w:val="none" w:sz="0" w:space="0" w:color="auto"/>
        <w:left w:val="none" w:sz="0" w:space="0" w:color="auto"/>
        <w:bottom w:val="none" w:sz="0" w:space="0" w:color="auto"/>
        <w:right w:val="none" w:sz="0" w:space="0" w:color="auto"/>
      </w:divBdr>
      <w:divsChild>
        <w:div w:id="1579905029">
          <w:marLeft w:val="446"/>
          <w:marRight w:val="0"/>
          <w:marTop w:val="0"/>
          <w:marBottom w:val="0"/>
          <w:divBdr>
            <w:top w:val="none" w:sz="0" w:space="0" w:color="auto"/>
            <w:left w:val="none" w:sz="0" w:space="0" w:color="auto"/>
            <w:bottom w:val="none" w:sz="0" w:space="0" w:color="auto"/>
            <w:right w:val="none" w:sz="0" w:space="0" w:color="auto"/>
          </w:divBdr>
        </w:div>
        <w:div w:id="1444030489">
          <w:marLeft w:val="446"/>
          <w:marRight w:val="0"/>
          <w:marTop w:val="0"/>
          <w:marBottom w:val="0"/>
          <w:divBdr>
            <w:top w:val="none" w:sz="0" w:space="0" w:color="auto"/>
            <w:left w:val="none" w:sz="0" w:space="0" w:color="auto"/>
            <w:bottom w:val="none" w:sz="0" w:space="0" w:color="auto"/>
            <w:right w:val="none" w:sz="0" w:space="0" w:color="auto"/>
          </w:divBdr>
        </w:div>
        <w:div w:id="340008679">
          <w:marLeft w:val="446"/>
          <w:marRight w:val="0"/>
          <w:marTop w:val="0"/>
          <w:marBottom w:val="0"/>
          <w:divBdr>
            <w:top w:val="none" w:sz="0" w:space="0" w:color="auto"/>
            <w:left w:val="none" w:sz="0" w:space="0" w:color="auto"/>
            <w:bottom w:val="none" w:sz="0" w:space="0" w:color="auto"/>
            <w:right w:val="none" w:sz="0" w:space="0" w:color="auto"/>
          </w:divBdr>
        </w:div>
        <w:div w:id="279841612">
          <w:marLeft w:val="446"/>
          <w:marRight w:val="0"/>
          <w:marTop w:val="0"/>
          <w:marBottom w:val="0"/>
          <w:divBdr>
            <w:top w:val="none" w:sz="0" w:space="0" w:color="auto"/>
            <w:left w:val="none" w:sz="0" w:space="0" w:color="auto"/>
            <w:bottom w:val="none" w:sz="0" w:space="0" w:color="auto"/>
            <w:right w:val="none" w:sz="0" w:space="0" w:color="auto"/>
          </w:divBdr>
        </w:div>
        <w:div w:id="1839153761">
          <w:marLeft w:val="446"/>
          <w:marRight w:val="0"/>
          <w:marTop w:val="0"/>
          <w:marBottom w:val="0"/>
          <w:divBdr>
            <w:top w:val="none" w:sz="0" w:space="0" w:color="auto"/>
            <w:left w:val="none" w:sz="0" w:space="0" w:color="auto"/>
            <w:bottom w:val="none" w:sz="0" w:space="0" w:color="auto"/>
            <w:right w:val="none" w:sz="0" w:space="0" w:color="auto"/>
          </w:divBdr>
        </w:div>
        <w:div w:id="559752392">
          <w:marLeft w:val="446"/>
          <w:marRight w:val="0"/>
          <w:marTop w:val="0"/>
          <w:marBottom w:val="0"/>
          <w:divBdr>
            <w:top w:val="none" w:sz="0" w:space="0" w:color="auto"/>
            <w:left w:val="none" w:sz="0" w:space="0" w:color="auto"/>
            <w:bottom w:val="none" w:sz="0" w:space="0" w:color="auto"/>
            <w:right w:val="none" w:sz="0" w:space="0" w:color="auto"/>
          </w:divBdr>
        </w:div>
        <w:div w:id="1998069929">
          <w:marLeft w:val="446"/>
          <w:marRight w:val="0"/>
          <w:marTop w:val="0"/>
          <w:marBottom w:val="0"/>
          <w:divBdr>
            <w:top w:val="none" w:sz="0" w:space="0" w:color="auto"/>
            <w:left w:val="none" w:sz="0" w:space="0" w:color="auto"/>
            <w:bottom w:val="none" w:sz="0" w:space="0" w:color="auto"/>
            <w:right w:val="none" w:sz="0" w:space="0" w:color="auto"/>
          </w:divBdr>
        </w:div>
      </w:divsChild>
    </w:div>
    <w:div w:id="60293479">
      <w:bodyDiv w:val="1"/>
      <w:marLeft w:val="0"/>
      <w:marRight w:val="0"/>
      <w:marTop w:val="0"/>
      <w:marBottom w:val="0"/>
      <w:divBdr>
        <w:top w:val="none" w:sz="0" w:space="0" w:color="auto"/>
        <w:left w:val="none" w:sz="0" w:space="0" w:color="auto"/>
        <w:bottom w:val="none" w:sz="0" w:space="0" w:color="auto"/>
        <w:right w:val="none" w:sz="0" w:space="0" w:color="auto"/>
      </w:divBdr>
      <w:divsChild>
        <w:div w:id="1437560655">
          <w:marLeft w:val="446"/>
          <w:marRight w:val="0"/>
          <w:marTop w:val="0"/>
          <w:marBottom w:val="0"/>
          <w:divBdr>
            <w:top w:val="none" w:sz="0" w:space="0" w:color="auto"/>
            <w:left w:val="none" w:sz="0" w:space="0" w:color="auto"/>
            <w:bottom w:val="none" w:sz="0" w:space="0" w:color="auto"/>
            <w:right w:val="none" w:sz="0" w:space="0" w:color="auto"/>
          </w:divBdr>
        </w:div>
        <w:div w:id="356085524">
          <w:marLeft w:val="446"/>
          <w:marRight w:val="0"/>
          <w:marTop w:val="0"/>
          <w:marBottom w:val="0"/>
          <w:divBdr>
            <w:top w:val="none" w:sz="0" w:space="0" w:color="auto"/>
            <w:left w:val="none" w:sz="0" w:space="0" w:color="auto"/>
            <w:bottom w:val="none" w:sz="0" w:space="0" w:color="auto"/>
            <w:right w:val="none" w:sz="0" w:space="0" w:color="auto"/>
          </w:divBdr>
        </w:div>
        <w:div w:id="1572349994">
          <w:marLeft w:val="446"/>
          <w:marRight w:val="0"/>
          <w:marTop w:val="0"/>
          <w:marBottom w:val="0"/>
          <w:divBdr>
            <w:top w:val="none" w:sz="0" w:space="0" w:color="auto"/>
            <w:left w:val="none" w:sz="0" w:space="0" w:color="auto"/>
            <w:bottom w:val="none" w:sz="0" w:space="0" w:color="auto"/>
            <w:right w:val="none" w:sz="0" w:space="0" w:color="auto"/>
          </w:divBdr>
        </w:div>
        <w:div w:id="1803183332">
          <w:marLeft w:val="446"/>
          <w:marRight w:val="0"/>
          <w:marTop w:val="0"/>
          <w:marBottom w:val="0"/>
          <w:divBdr>
            <w:top w:val="none" w:sz="0" w:space="0" w:color="auto"/>
            <w:left w:val="none" w:sz="0" w:space="0" w:color="auto"/>
            <w:bottom w:val="none" w:sz="0" w:space="0" w:color="auto"/>
            <w:right w:val="none" w:sz="0" w:space="0" w:color="auto"/>
          </w:divBdr>
        </w:div>
        <w:div w:id="56392839">
          <w:marLeft w:val="446"/>
          <w:marRight w:val="0"/>
          <w:marTop w:val="0"/>
          <w:marBottom w:val="0"/>
          <w:divBdr>
            <w:top w:val="none" w:sz="0" w:space="0" w:color="auto"/>
            <w:left w:val="none" w:sz="0" w:space="0" w:color="auto"/>
            <w:bottom w:val="none" w:sz="0" w:space="0" w:color="auto"/>
            <w:right w:val="none" w:sz="0" w:space="0" w:color="auto"/>
          </w:divBdr>
        </w:div>
      </w:divsChild>
    </w:div>
    <w:div w:id="117452025">
      <w:bodyDiv w:val="1"/>
      <w:marLeft w:val="0"/>
      <w:marRight w:val="0"/>
      <w:marTop w:val="0"/>
      <w:marBottom w:val="0"/>
      <w:divBdr>
        <w:top w:val="none" w:sz="0" w:space="0" w:color="auto"/>
        <w:left w:val="none" w:sz="0" w:space="0" w:color="auto"/>
        <w:bottom w:val="none" w:sz="0" w:space="0" w:color="auto"/>
        <w:right w:val="none" w:sz="0" w:space="0" w:color="auto"/>
      </w:divBdr>
    </w:div>
    <w:div w:id="157768913">
      <w:bodyDiv w:val="1"/>
      <w:marLeft w:val="0"/>
      <w:marRight w:val="0"/>
      <w:marTop w:val="0"/>
      <w:marBottom w:val="0"/>
      <w:divBdr>
        <w:top w:val="none" w:sz="0" w:space="0" w:color="auto"/>
        <w:left w:val="none" w:sz="0" w:space="0" w:color="auto"/>
        <w:bottom w:val="none" w:sz="0" w:space="0" w:color="auto"/>
        <w:right w:val="none" w:sz="0" w:space="0" w:color="auto"/>
      </w:divBdr>
      <w:divsChild>
        <w:div w:id="668215363">
          <w:marLeft w:val="446"/>
          <w:marRight w:val="0"/>
          <w:marTop w:val="0"/>
          <w:marBottom w:val="0"/>
          <w:divBdr>
            <w:top w:val="none" w:sz="0" w:space="0" w:color="auto"/>
            <w:left w:val="none" w:sz="0" w:space="0" w:color="auto"/>
            <w:bottom w:val="none" w:sz="0" w:space="0" w:color="auto"/>
            <w:right w:val="none" w:sz="0" w:space="0" w:color="auto"/>
          </w:divBdr>
        </w:div>
        <w:div w:id="1281494876">
          <w:marLeft w:val="446"/>
          <w:marRight w:val="0"/>
          <w:marTop w:val="0"/>
          <w:marBottom w:val="0"/>
          <w:divBdr>
            <w:top w:val="none" w:sz="0" w:space="0" w:color="auto"/>
            <w:left w:val="none" w:sz="0" w:space="0" w:color="auto"/>
            <w:bottom w:val="none" w:sz="0" w:space="0" w:color="auto"/>
            <w:right w:val="none" w:sz="0" w:space="0" w:color="auto"/>
          </w:divBdr>
        </w:div>
        <w:div w:id="986862730">
          <w:marLeft w:val="446"/>
          <w:marRight w:val="0"/>
          <w:marTop w:val="0"/>
          <w:marBottom w:val="0"/>
          <w:divBdr>
            <w:top w:val="none" w:sz="0" w:space="0" w:color="auto"/>
            <w:left w:val="none" w:sz="0" w:space="0" w:color="auto"/>
            <w:bottom w:val="none" w:sz="0" w:space="0" w:color="auto"/>
            <w:right w:val="none" w:sz="0" w:space="0" w:color="auto"/>
          </w:divBdr>
        </w:div>
        <w:div w:id="462432546">
          <w:marLeft w:val="446"/>
          <w:marRight w:val="0"/>
          <w:marTop w:val="0"/>
          <w:marBottom w:val="0"/>
          <w:divBdr>
            <w:top w:val="none" w:sz="0" w:space="0" w:color="auto"/>
            <w:left w:val="none" w:sz="0" w:space="0" w:color="auto"/>
            <w:bottom w:val="none" w:sz="0" w:space="0" w:color="auto"/>
            <w:right w:val="none" w:sz="0" w:space="0" w:color="auto"/>
          </w:divBdr>
        </w:div>
        <w:div w:id="630330115">
          <w:marLeft w:val="446"/>
          <w:marRight w:val="0"/>
          <w:marTop w:val="0"/>
          <w:marBottom w:val="0"/>
          <w:divBdr>
            <w:top w:val="none" w:sz="0" w:space="0" w:color="auto"/>
            <w:left w:val="none" w:sz="0" w:space="0" w:color="auto"/>
            <w:bottom w:val="none" w:sz="0" w:space="0" w:color="auto"/>
            <w:right w:val="none" w:sz="0" w:space="0" w:color="auto"/>
          </w:divBdr>
        </w:div>
        <w:div w:id="1613244963">
          <w:marLeft w:val="446"/>
          <w:marRight w:val="0"/>
          <w:marTop w:val="0"/>
          <w:marBottom w:val="0"/>
          <w:divBdr>
            <w:top w:val="none" w:sz="0" w:space="0" w:color="auto"/>
            <w:left w:val="none" w:sz="0" w:space="0" w:color="auto"/>
            <w:bottom w:val="none" w:sz="0" w:space="0" w:color="auto"/>
            <w:right w:val="none" w:sz="0" w:space="0" w:color="auto"/>
          </w:divBdr>
        </w:div>
        <w:div w:id="1902911333">
          <w:marLeft w:val="446"/>
          <w:marRight w:val="0"/>
          <w:marTop w:val="0"/>
          <w:marBottom w:val="0"/>
          <w:divBdr>
            <w:top w:val="none" w:sz="0" w:space="0" w:color="auto"/>
            <w:left w:val="none" w:sz="0" w:space="0" w:color="auto"/>
            <w:bottom w:val="none" w:sz="0" w:space="0" w:color="auto"/>
            <w:right w:val="none" w:sz="0" w:space="0" w:color="auto"/>
          </w:divBdr>
        </w:div>
        <w:div w:id="2040398398">
          <w:marLeft w:val="446"/>
          <w:marRight w:val="0"/>
          <w:marTop w:val="0"/>
          <w:marBottom w:val="0"/>
          <w:divBdr>
            <w:top w:val="none" w:sz="0" w:space="0" w:color="auto"/>
            <w:left w:val="none" w:sz="0" w:space="0" w:color="auto"/>
            <w:bottom w:val="none" w:sz="0" w:space="0" w:color="auto"/>
            <w:right w:val="none" w:sz="0" w:space="0" w:color="auto"/>
          </w:divBdr>
        </w:div>
        <w:div w:id="2065981527">
          <w:marLeft w:val="446"/>
          <w:marRight w:val="0"/>
          <w:marTop w:val="0"/>
          <w:marBottom w:val="0"/>
          <w:divBdr>
            <w:top w:val="none" w:sz="0" w:space="0" w:color="auto"/>
            <w:left w:val="none" w:sz="0" w:space="0" w:color="auto"/>
            <w:bottom w:val="none" w:sz="0" w:space="0" w:color="auto"/>
            <w:right w:val="none" w:sz="0" w:space="0" w:color="auto"/>
          </w:divBdr>
        </w:div>
        <w:div w:id="1345209418">
          <w:marLeft w:val="446"/>
          <w:marRight w:val="0"/>
          <w:marTop w:val="0"/>
          <w:marBottom w:val="0"/>
          <w:divBdr>
            <w:top w:val="none" w:sz="0" w:space="0" w:color="auto"/>
            <w:left w:val="none" w:sz="0" w:space="0" w:color="auto"/>
            <w:bottom w:val="none" w:sz="0" w:space="0" w:color="auto"/>
            <w:right w:val="none" w:sz="0" w:space="0" w:color="auto"/>
          </w:divBdr>
        </w:div>
        <w:div w:id="118187309">
          <w:marLeft w:val="446"/>
          <w:marRight w:val="0"/>
          <w:marTop w:val="0"/>
          <w:marBottom w:val="0"/>
          <w:divBdr>
            <w:top w:val="none" w:sz="0" w:space="0" w:color="auto"/>
            <w:left w:val="none" w:sz="0" w:space="0" w:color="auto"/>
            <w:bottom w:val="none" w:sz="0" w:space="0" w:color="auto"/>
            <w:right w:val="none" w:sz="0" w:space="0" w:color="auto"/>
          </w:divBdr>
        </w:div>
        <w:div w:id="1870415267">
          <w:marLeft w:val="446"/>
          <w:marRight w:val="0"/>
          <w:marTop w:val="0"/>
          <w:marBottom w:val="0"/>
          <w:divBdr>
            <w:top w:val="none" w:sz="0" w:space="0" w:color="auto"/>
            <w:left w:val="none" w:sz="0" w:space="0" w:color="auto"/>
            <w:bottom w:val="none" w:sz="0" w:space="0" w:color="auto"/>
            <w:right w:val="none" w:sz="0" w:space="0" w:color="auto"/>
          </w:divBdr>
        </w:div>
      </w:divsChild>
    </w:div>
    <w:div w:id="393236861">
      <w:bodyDiv w:val="1"/>
      <w:marLeft w:val="0"/>
      <w:marRight w:val="0"/>
      <w:marTop w:val="0"/>
      <w:marBottom w:val="0"/>
      <w:divBdr>
        <w:top w:val="none" w:sz="0" w:space="0" w:color="auto"/>
        <w:left w:val="none" w:sz="0" w:space="0" w:color="auto"/>
        <w:bottom w:val="none" w:sz="0" w:space="0" w:color="auto"/>
        <w:right w:val="none" w:sz="0" w:space="0" w:color="auto"/>
      </w:divBdr>
      <w:divsChild>
        <w:div w:id="197354378">
          <w:marLeft w:val="446"/>
          <w:marRight w:val="0"/>
          <w:marTop w:val="0"/>
          <w:marBottom w:val="0"/>
          <w:divBdr>
            <w:top w:val="none" w:sz="0" w:space="0" w:color="auto"/>
            <w:left w:val="none" w:sz="0" w:space="0" w:color="auto"/>
            <w:bottom w:val="none" w:sz="0" w:space="0" w:color="auto"/>
            <w:right w:val="none" w:sz="0" w:space="0" w:color="auto"/>
          </w:divBdr>
        </w:div>
        <w:div w:id="1834642894">
          <w:marLeft w:val="446"/>
          <w:marRight w:val="0"/>
          <w:marTop w:val="0"/>
          <w:marBottom w:val="0"/>
          <w:divBdr>
            <w:top w:val="none" w:sz="0" w:space="0" w:color="auto"/>
            <w:left w:val="none" w:sz="0" w:space="0" w:color="auto"/>
            <w:bottom w:val="none" w:sz="0" w:space="0" w:color="auto"/>
            <w:right w:val="none" w:sz="0" w:space="0" w:color="auto"/>
          </w:divBdr>
        </w:div>
        <w:div w:id="1508398543">
          <w:marLeft w:val="446"/>
          <w:marRight w:val="0"/>
          <w:marTop w:val="0"/>
          <w:marBottom w:val="0"/>
          <w:divBdr>
            <w:top w:val="none" w:sz="0" w:space="0" w:color="auto"/>
            <w:left w:val="none" w:sz="0" w:space="0" w:color="auto"/>
            <w:bottom w:val="none" w:sz="0" w:space="0" w:color="auto"/>
            <w:right w:val="none" w:sz="0" w:space="0" w:color="auto"/>
          </w:divBdr>
        </w:div>
        <w:div w:id="1216283874">
          <w:marLeft w:val="446"/>
          <w:marRight w:val="0"/>
          <w:marTop w:val="0"/>
          <w:marBottom w:val="0"/>
          <w:divBdr>
            <w:top w:val="none" w:sz="0" w:space="0" w:color="auto"/>
            <w:left w:val="none" w:sz="0" w:space="0" w:color="auto"/>
            <w:bottom w:val="none" w:sz="0" w:space="0" w:color="auto"/>
            <w:right w:val="none" w:sz="0" w:space="0" w:color="auto"/>
          </w:divBdr>
        </w:div>
        <w:div w:id="2051420770">
          <w:marLeft w:val="446"/>
          <w:marRight w:val="0"/>
          <w:marTop w:val="0"/>
          <w:marBottom w:val="0"/>
          <w:divBdr>
            <w:top w:val="none" w:sz="0" w:space="0" w:color="auto"/>
            <w:left w:val="none" w:sz="0" w:space="0" w:color="auto"/>
            <w:bottom w:val="none" w:sz="0" w:space="0" w:color="auto"/>
            <w:right w:val="none" w:sz="0" w:space="0" w:color="auto"/>
          </w:divBdr>
        </w:div>
        <w:div w:id="824664267">
          <w:marLeft w:val="446"/>
          <w:marRight w:val="0"/>
          <w:marTop w:val="0"/>
          <w:marBottom w:val="0"/>
          <w:divBdr>
            <w:top w:val="none" w:sz="0" w:space="0" w:color="auto"/>
            <w:left w:val="none" w:sz="0" w:space="0" w:color="auto"/>
            <w:bottom w:val="none" w:sz="0" w:space="0" w:color="auto"/>
            <w:right w:val="none" w:sz="0" w:space="0" w:color="auto"/>
          </w:divBdr>
        </w:div>
        <w:div w:id="2018536142">
          <w:marLeft w:val="446"/>
          <w:marRight w:val="0"/>
          <w:marTop w:val="0"/>
          <w:marBottom w:val="0"/>
          <w:divBdr>
            <w:top w:val="none" w:sz="0" w:space="0" w:color="auto"/>
            <w:left w:val="none" w:sz="0" w:space="0" w:color="auto"/>
            <w:bottom w:val="none" w:sz="0" w:space="0" w:color="auto"/>
            <w:right w:val="none" w:sz="0" w:space="0" w:color="auto"/>
          </w:divBdr>
        </w:div>
        <w:div w:id="1802116616">
          <w:marLeft w:val="446"/>
          <w:marRight w:val="0"/>
          <w:marTop w:val="0"/>
          <w:marBottom w:val="0"/>
          <w:divBdr>
            <w:top w:val="none" w:sz="0" w:space="0" w:color="auto"/>
            <w:left w:val="none" w:sz="0" w:space="0" w:color="auto"/>
            <w:bottom w:val="none" w:sz="0" w:space="0" w:color="auto"/>
            <w:right w:val="none" w:sz="0" w:space="0" w:color="auto"/>
          </w:divBdr>
        </w:div>
      </w:divsChild>
    </w:div>
    <w:div w:id="666054444">
      <w:bodyDiv w:val="1"/>
      <w:marLeft w:val="0"/>
      <w:marRight w:val="0"/>
      <w:marTop w:val="0"/>
      <w:marBottom w:val="0"/>
      <w:divBdr>
        <w:top w:val="none" w:sz="0" w:space="0" w:color="auto"/>
        <w:left w:val="none" w:sz="0" w:space="0" w:color="auto"/>
        <w:bottom w:val="none" w:sz="0" w:space="0" w:color="auto"/>
        <w:right w:val="none" w:sz="0" w:space="0" w:color="auto"/>
      </w:divBdr>
      <w:divsChild>
        <w:div w:id="1825850417">
          <w:marLeft w:val="446"/>
          <w:marRight w:val="0"/>
          <w:marTop w:val="0"/>
          <w:marBottom w:val="0"/>
          <w:divBdr>
            <w:top w:val="none" w:sz="0" w:space="0" w:color="auto"/>
            <w:left w:val="none" w:sz="0" w:space="0" w:color="auto"/>
            <w:bottom w:val="none" w:sz="0" w:space="0" w:color="auto"/>
            <w:right w:val="none" w:sz="0" w:space="0" w:color="auto"/>
          </w:divBdr>
        </w:div>
        <w:div w:id="909540933">
          <w:marLeft w:val="446"/>
          <w:marRight w:val="0"/>
          <w:marTop w:val="0"/>
          <w:marBottom w:val="0"/>
          <w:divBdr>
            <w:top w:val="none" w:sz="0" w:space="0" w:color="auto"/>
            <w:left w:val="none" w:sz="0" w:space="0" w:color="auto"/>
            <w:bottom w:val="none" w:sz="0" w:space="0" w:color="auto"/>
            <w:right w:val="none" w:sz="0" w:space="0" w:color="auto"/>
          </w:divBdr>
        </w:div>
        <w:div w:id="27610952">
          <w:marLeft w:val="446"/>
          <w:marRight w:val="0"/>
          <w:marTop w:val="0"/>
          <w:marBottom w:val="0"/>
          <w:divBdr>
            <w:top w:val="none" w:sz="0" w:space="0" w:color="auto"/>
            <w:left w:val="none" w:sz="0" w:space="0" w:color="auto"/>
            <w:bottom w:val="none" w:sz="0" w:space="0" w:color="auto"/>
            <w:right w:val="none" w:sz="0" w:space="0" w:color="auto"/>
          </w:divBdr>
        </w:div>
        <w:div w:id="1696882976">
          <w:marLeft w:val="446"/>
          <w:marRight w:val="0"/>
          <w:marTop w:val="0"/>
          <w:marBottom w:val="0"/>
          <w:divBdr>
            <w:top w:val="none" w:sz="0" w:space="0" w:color="auto"/>
            <w:left w:val="none" w:sz="0" w:space="0" w:color="auto"/>
            <w:bottom w:val="none" w:sz="0" w:space="0" w:color="auto"/>
            <w:right w:val="none" w:sz="0" w:space="0" w:color="auto"/>
          </w:divBdr>
        </w:div>
        <w:div w:id="2105108796">
          <w:marLeft w:val="446"/>
          <w:marRight w:val="0"/>
          <w:marTop w:val="0"/>
          <w:marBottom w:val="0"/>
          <w:divBdr>
            <w:top w:val="none" w:sz="0" w:space="0" w:color="auto"/>
            <w:left w:val="none" w:sz="0" w:space="0" w:color="auto"/>
            <w:bottom w:val="none" w:sz="0" w:space="0" w:color="auto"/>
            <w:right w:val="none" w:sz="0" w:space="0" w:color="auto"/>
          </w:divBdr>
        </w:div>
        <w:div w:id="174350358">
          <w:marLeft w:val="446"/>
          <w:marRight w:val="0"/>
          <w:marTop w:val="0"/>
          <w:marBottom w:val="0"/>
          <w:divBdr>
            <w:top w:val="none" w:sz="0" w:space="0" w:color="auto"/>
            <w:left w:val="none" w:sz="0" w:space="0" w:color="auto"/>
            <w:bottom w:val="none" w:sz="0" w:space="0" w:color="auto"/>
            <w:right w:val="none" w:sz="0" w:space="0" w:color="auto"/>
          </w:divBdr>
        </w:div>
        <w:div w:id="2077390245">
          <w:marLeft w:val="446"/>
          <w:marRight w:val="0"/>
          <w:marTop w:val="0"/>
          <w:marBottom w:val="0"/>
          <w:divBdr>
            <w:top w:val="none" w:sz="0" w:space="0" w:color="auto"/>
            <w:left w:val="none" w:sz="0" w:space="0" w:color="auto"/>
            <w:bottom w:val="none" w:sz="0" w:space="0" w:color="auto"/>
            <w:right w:val="none" w:sz="0" w:space="0" w:color="auto"/>
          </w:divBdr>
        </w:div>
        <w:div w:id="532421385">
          <w:marLeft w:val="446"/>
          <w:marRight w:val="0"/>
          <w:marTop w:val="0"/>
          <w:marBottom w:val="0"/>
          <w:divBdr>
            <w:top w:val="none" w:sz="0" w:space="0" w:color="auto"/>
            <w:left w:val="none" w:sz="0" w:space="0" w:color="auto"/>
            <w:bottom w:val="none" w:sz="0" w:space="0" w:color="auto"/>
            <w:right w:val="none" w:sz="0" w:space="0" w:color="auto"/>
          </w:divBdr>
        </w:div>
        <w:div w:id="1915046401">
          <w:marLeft w:val="446"/>
          <w:marRight w:val="0"/>
          <w:marTop w:val="0"/>
          <w:marBottom w:val="0"/>
          <w:divBdr>
            <w:top w:val="none" w:sz="0" w:space="0" w:color="auto"/>
            <w:left w:val="none" w:sz="0" w:space="0" w:color="auto"/>
            <w:bottom w:val="none" w:sz="0" w:space="0" w:color="auto"/>
            <w:right w:val="none" w:sz="0" w:space="0" w:color="auto"/>
          </w:divBdr>
        </w:div>
        <w:div w:id="449589597">
          <w:marLeft w:val="446"/>
          <w:marRight w:val="0"/>
          <w:marTop w:val="0"/>
          <w:marBottom w:val="0"/>
          <w:divBdr>
            <w:top w:val="none" w:sz="0" w:space="0" w:color="auto"/>
            <w:left w:val="none" w:sz="0" w:space="0" w:color="auto"/>
            <w:bottom w:val="none" w:sz="0" w:space="0" w:color="auto"/>
            <w:right w:val="none" w:sz="0" w:space="0" w:color="auto"/>
          </w:divBdr>
        </w:div>
        <w:div w:id="321861255">
          <w:marLeft w:val="446"/>
          <w:marRight w:val="0"/>
          <w:marTop w:val="0"/>
          <w:marBottom w:val="0"/>
          <w:divBdr>
            <w:top w:val="none" w:sz="0" w:space="0" w:color="auto"/>
            <w:left w:val="none" w:sz="0" w:space="0" w:color="auto"/>
            <w:bottom w:val="none" w:sz="0" w:space="0" w:color="auto"/>
            <w:right w:val="none" w:sz="0" w:space="0" w:color="auto"/>
          </w:divBdr>
        </w:div>
        <w:div w:id="418405352">
          <w:marLeft w:val="446"/>
          <w:marRight w:val="0"/>
          <w:marTop w:val="0"/>
          <w:marBottom w:val="0"/>
          <w:divBdr>
            <w:top w:val="none" w:sz="0" w:space="0" w:color="auto"/>
            <w:left w:val="none" w:sz="0" w:space="0" w:color="auto"/>
            <w:bottom w:val="none" w:sz="0" w:space="0" w:color="auto"/>
            <w:right w:val="none" w:sz="0" w:space="0" w:color="auto"/>
          </w:divBdr>
        </w:div>
        <w:div w:id="1833830794">
          <w:marLeft w:val="446"/>
          <w:marRight w:val="0"/>
          <w:marTop w:val="0"/>
          <w:marBottom w:val="0"/>
          <w:divBdr>
            <w:top w:val="none" w:sz="0" w:space="0" w:color="auto"/>
            <w:left w:val="none" w:sz="0" w:space="0" w:color="auto"/>
            <w:bottom w:val="none" w:sz="0" w:space="0" w:color="auto"/>
            <w:right w:val="none" w:sz="0" w:space="0" w:color="auto"/>
          </w:divBdr>
        </w:div>
        <w:div w:id="1960603837">
          <w:marLeft w:val="446"/>
          <w:marRight w:val="0"/>
          <w:marTop w:val="0"/>
          <w:marBottom w:val="0"/>
          <w:divBdr>
            <w:top w:val="none" w:sz="0" w:space="0" w:color="auto"/>
            <w:left w:val="none" w:sz="0" w:space="0" w:color="auto"/>
            <w:bottom w:val="none" w:sz="0" w:space="0" w:color="auto"/>
            <w:right w:val="none" w:sz="0" w:space="0" w:color="auto"/>
          </w:divBdr>
        </w:div>
      </w:divsChild>
    </w:div>
    <w:div w:id="994645021">
      <w:bodyDiv w:val="1"/>
      <w:marLeft w:val="0"/>
      <w:marRight w:val="0"/>
      <w:marTop w:val="0"/>
      <w:marBottom w:val="0"/>
      <w:divBdr>
        <w:top w:val="none" w:sz="0" w:space="0" w:color="auto"/>
        <w:left w:val="none" w:sz="0" w:space="0" w:color="auto"/>
        <w:bottom w:val="none" w:sz="0" w:space="0" w:color="auto"/>
        <w:right w:val="none" w:sz="0" w:space="0" w:color="auto"/>
      </w:divBdr>
      <w:divsChild>
        <w:div w:id="1870213764">
          <w:marLeft w:val="446"/>
          <w:marRight w:val="0"/>
          <w:marTop w:val="0"/>
          <w:marBottom w:val="0"/>
          <w:divBdr>
            <w:top w:val="none" w:sz="0" w:space="0" w:color="auto"/>
            <w:left w:val="none" w:sz="0" w:space="0" w:color="auto"/>
            <w:bottom w:val="none" w:sz="0" w:space="0" w:color="auto"/>
            <w:right w:val="none" w:sz="0" w:space="0" w:color="auto"/>
          </w:divBdr>
        </w:div>
        <w:div w:id="2135128655">
          <w:marLeft w:val="446"/>
          <w:marRight w:val="0"/>
          <w:marTop w:val="0"/>
          <w:marBottom w:val="0"/>
          <w:divBdr>
            <w:top w:val="none" w:sz="0" w:space="0" w:color="auto"/>
            <w:left w:val="none" w:sz="0" w:space="0" w:color="auto"/>
            <w:bottom w:val="none" w:sz="0" w:space="0" w:color="auto"/>
            <w:right w:val="none" w:sz="0" w:space="0" w:color="auto"/>
          </w:divBdr>
        </w:div>
        <w:div w:id="17700485">
          <w:marLeft w:val="446"/>
          <w:marRight w:val="0"/>
          <w:marTop w:val="0"/>
          <w:marBottom w:val="0"/>
          <w:divBdr>
            <w:top w:val="none" w:sz="0" w:space="0" w:color="auto"/>
            <w:left w:val="none" w:sz="0" w:space="0" w:color="auto"/>
            <w:bottom w:val="none" w:sz="0" w:space="0" w:color="auto"/>
            <w:right w:val="none" w:sz="0" w:space="0" w:color="auto"/>
          </w:divBdr>
        </w:div>
        <w:div w:id="2114082491">
          <w:marLeft w:val="446"/>
          <w:marRight w:val="0"/>
          <w:marTop w:val="0"/>
          <w:marBottom w:val="0"/>
          <w:divBdr>
            <w:top w:val="none" w:sz="0" w:space="0" w:color="auto"/>
            <w:left w:val="none" w:sz="0" w:space="0" w:color="auto"/>
            <w:bottom w:val="none" w:sz="0" w:space="0" w:color="auto"/>
            <w:right w:val="none" w:sz="0" w:space="0" w:color="auto"/>
          </w:divBdr>
        </w:div>
        <w:div w:id="268782116">
          <w:marLeft w:val="446"/>
          <w:marRight w:val="0"/>
          <w:marTop w:val="0"/>
          <w:marBottom w:val="0"/>
          <w:divBdr>
            <w:top w:val="none" w:sz="0" w:space="0" w:color="auto"/>
            <w:left w:val="none" w:sz="0" w:space="0" w:color="auto"/>
            <w:bottom w:val="none" w:sz="0" w:space="0" w:color="auto"/>
            <w:right w:val="none" w:sz="0" w:space="0" w:color="auto"/>
          </w:divBdr>
        </w:div>
        <w:div w:id="1583951715">
          <w:marLeft w:val="446"/>
          <w:marRight w:val="0"/>
          <w:marTop w:val="0"/>
          <w:marBottom w:val="0"/>
          <w:divBdr>
            <w:top w:val="none" w:sz="0" w:space="0" w:color="auto"/>
            <w:left w:val="none" w:sz="0" w:space="0" w:color="auto"/>
            <w:bottom w:val="none" w:sz="0" w:space="0" w:color="auto"/>
            <w:right w:val="none" w:sz="0" w:space="0" w:color="auto"/>
          </w:divBdr>
        </w:div>
        <w:div w:id="355664018">
          <w:marLeft w:val="446"/>
          <w:marRight w:val="0"/>
          <w:marTop w:val="0"/>
          <w:marBottom w:val="0"/>
          <w:divBdr>
            <w:top w:val="none" w:sz="0" w:space="0" w:color="auto"/>
            <w:left w:val="none" w:sz="0" w:space="0" w:color="auto"/>
            <w:bottom w:val="none" w:sz="0" w:space="0" w:color="auto"/>
            <w:right w:val="none" w:sz="0" w:space="0" w:color="auto"/>
          </w:divBdr>
        </w:div>
        <w:div w:id="1108089432">
          <w:marLeft w:val="446"/>
          <w:marRight w:val="0"/>
          <w:marTop w:val="0"/>
          <w:marBottom w:val="0"/>
          <w:divBdr>
            <w:top w:val="none" w:sz="0" w:space="0" w:color="auto"/>
            <w:left w:val="none" w:sz="0" w:space="0" w:color="auto"/>
            <w:bottom w:val="none" w:sz="0" w:space="0" w:color="auto"/>
            <w:right w:val="none" w:sz="0" w:space="0" w:color="auto"/>
          </w:divBdr>
        </w:div>
        <w:div w:id="207840105">
          <w:marLeft w:val="446"/>
          <w:marRight w:val="0"/>
          <w:marTop w:val="0"/>
          <w:marBottom w:val="0"/>
          <w:divBdr>
            <w:top w:val="none" w:sz="0" w:space="0" w:color="auto"/>
            <w:left w:val="none" w:sz="0" w:space="0" w:color="auto"/>
            <w:bottom w:val="none" w:sz="0" w:space="0" w:color="auto"/>
            <w:right w:val="none" w:sz="0" w:space="0" w:color="auto"/>
          </w:divBdr>
        </w:div>
        <w:div w:id="479074295">
          <w:marLeft w:val="446"/>
          <w:marRight w:val="0"/>
          <w:marTop w:val="0"/>
          <w:marBottom w:val="0"/>
          <w:divBdr>
            <w:top w:val="none" w:sz="0" w:space="0" w:color="auto"/>
            <w:left w:val="none" w:sz="0" w:space="0" w:color="auto"/>
            <w:bottom w:val="none" w:sz="0" w:space="0" w:color="auto"/>
            <w:right w:val="none" w:sz="0" w:space="0" w:color="auto"/>
          </w:divBdr>
        </w:div>
        <w:div w:id="626355042">
          <w:marLeft w:val="446"/>
          <w:marRight w:val="0"/>
          <w:marTop w:val="0"/>
          <w:marBottom w:val="0"/>
          <w:divBdr>
            <w:top w:val="none" w:sz="0" w:space="0" w:color="auto"/>
            <w:left w:val="none" w:sz="0" w:space="0" w:color="auto"/>
            <w:bottom w:val="none" w:sz="0" w:space="0" w:color="auto"/>
            <w:right w:val="none" w:sz="0" w:space="0" w:color="auto"/>
          </w:divBdr>
        </w:div>
      </w:divsChild>
    </w:div>
    <w:div w:id="1108934839">
      <w:bodyDiv w:val="1"/>
      <w:marLeft w:val="0"/>
      <w:marRight w:val="0"/>
      <w:marTop w:val="0"/>
      <w:marBottom w:val="0"/>
      <w:divBdr>
        <w:top w:val="none" w:sz="0" w:space="0" w:color="auto"/>
        <w:left w:val="none" w:sz="0" w:space="0" w:color="auto"/>
        <w:bottom w:val="none" w:sz="0" w:space="0" w:color="auto"/>
        <w:right w:val="none" w:sz="0" w:space="0" w:color="auto"/>
      </w:divBdr>
    </w:div>
    <w:div w:id="1251743871">
      <w:bodyDiv w:val="1"/>
      <w:marLeft w:val="0"/>
      <w:marRight w:val="0"/>
      <w:marTop w:val="0"/>
      <w:marBottom w:val="0"/>
      <w:divBdr>
        <w:top w:val="none" w:sz="0" w:space="0" w:color="auto"/>
        <w:left w:val="none" w:sz="0" w:space="0" w:color="auto"/>
        <w:bottom w:val="none" w:sz="0" w:space="0" w:color="auto"/>
        <w:right w:val="none" w:sz="0" w:space="0" w:color="auto"/>
      </w:divBdr>
    </w:div>
    <w:div w:id="1266765513">
      <w:bodyDiv w:val="1"/>
      <w:marLeft w:val="0"/>
      <w:marRight w:val="0"/>
      <w:marTop w:val="0"/>
      <w:marBottom w:val="0"/>
      <w:divBdr>
        <w:top w:val="none" w:sz="0" w:space="0" w:color="auto"/>
        <w:left w:val="none" w:sz="0" w:space="0" w:color="auto"/>
        <w:bottom w:val="none" w:sz="0" w:space="0" w:color="auto"/>
        <w:right w:val="none" w:sz="0" w:space="0" w:color="auto"/>
      </w:divBdr>
    </w:div>
    <w:div w:id="1455908657">
      <w:bodyDiv w:val="1"/>
      <w:marLeft w:val="0"/>
      <w:marRight w:val="0"/>
      <w:marTop w:val="0"/>
      <w:marBottom w:val="0"/>
      <w:divBdr>
        <w:top w:val="none" w:sz="0" w:space="0" w:color="auto"/>
        <w:left w:val="none" w:sz="0" w:space="0" w:color="auto"/>
        <w:bottom w:val="none" w:sz="0" w:space="0" w:color="auto"/>
        <w:right w:val="none" w:sz="0" w:space="0" w:color="auto"/>
      </w:divBdr>
    </w:div>
    <w:div w:id="1486971338">
      <w:bodyDiv w:val="1"/>
      <w:marLeft w:val="0"/>
      <w:marRight w:val="0"/>
      <w:marTop w:val="0"/>
      <w:marBottom w:val="0"/>
      <w:divBdr>
        <w:top w:val="none" w:sz="0" w:space="0" w:color="auto"/>
        <w:left w:val="none" w:sz="0" w:space="0" w:color="auto"/>
        <w:bottom w:val="none" w:sz="0" w:space="0" w:color="auto"/>
        <w:right w:val="none" w:sz="0" w:space="0" w:color="auto"/>
      </w:divBdr>
      <w:divsChild>
        <w:div w:id="505023968">
          <w:marLeft w:val="446"/>
          <w:marRight w:val="0"/>
          <w:marTop w:val="0"/>
          <w:marBottom w:val="0"/>
          <w:divBdr>
            <w:top w:val="none" w:sz="0" w:space="0" w:color="auto"/>
            <w:left w:val="none" w:sz="0" w:space="0" w:color="auto"/>
            <w:bottom w:val="none" w:sz="0" w:space="0" w:color="auto"/>
            <w:right w:val="none" w:sz="0" w:space="0" w:color="auto"/>
          </w:divBdr>
        </w:div>
        <w:div w:id="63382902">
          <w:marLeft w:val="446"/>
          <w:marRight w:val="0"/>
          <w:marTop w:val="0"/>
          <w:marBottom w:val="0"/>
          <w:divBdr>
            <w:top w:val="none" w:sz="0" w:space="0" w:color="auto"/>
            <w:left w:val="none" w:sz="0" w:space="0" w:color="auto"/>
            <w:bottom w:val="none" w:sz="0" w:space="0" w:color="auto"/>
            <w:right w:val="none" w:sz="0" w:space="0" w:color="auto"/>
          </w:divBdr>
        </w:div>
        <w:div w:id="222566273">
          <w:marLeft w:val="446"/>
          <w:marRight w:val="0"/>
          <w:marTop w:val="0"/>
          <w:marBottom w:val="0"/>
          <w:divBdr>
            <w:top w:val="none" w:sz="0" w:space="0" w:color="auto"/>
            <w:left w:val="none" w:sz="0" w:space="0" w:color="auto"/>
            <w:bottom w:val="none" w:sz="0" w:space="0" w:color="auto"/>
            <w:right w:val="none" w:sz="0" w:space="0" w:color="auto"/>
          </w:divBdr>
        </w:div>
        <w:div w:id="1323504419">
          <w:marLeft w:val="446"/>
          <w:marRight w:val="0"/>
          <w:marTop w:val="0"/>
          <w:marBottom w:val="0"/>
          <w:divBdr>
            <w:top w:val="none" w:sz="0" w:space="0" w:color="auto"/>
            <w:left w:val="none" w:sz="0" w:space="0" w:color="auto"/>
            <w:bottom w:val="none" w:sz="0" w:space="0" w:color="auto"/>
            <w:right w:val="none" w:sz="0" w:space="0" w:color="auto"/>
          </w:divBdr>
        </w:div>
        <w:div w:id="2128743282">
          <w:marLeft w:val="446"/>
          <w:marRight w:val="0"/>
          <w:marTop w:val="0"/>
          <w:marBottom w:val="0"/>
          <w:divBdr>
            <w:top w:val="none" w:sz="0" w:space="0" w:color="auto"/>
            <w:left w:val="none" w:sz="0" w:space="0" w:color="auto"/>
            <w:bottom w:val="none" w:sz="0" w:space="0" w:color="auto"/>
            <w:right w:val="none" w:sz="0" w:space="0" w:color="auto"/>
          </w:divBdr>
        </w:div>
        <w:div w:id="606043393">
          <w:marLeft w:val="446"/>
          <w:marRight w:val="0"/>
          <w:marTop w:val="0"/>
          <w:marBottom w:val="0"/>
          <w:divBdr>
            <w:top w:val="none" w:sz="0" w:space="0" w:color="auto"/>
            <w:left w:val="none" w:sz="0" w:space="0" w:color="auto"/>
            <w:bottom w:val="none" w:sz="0" w:space="0" w:color="auto"/>
            <w:right w:val="none" w:sz="0" w:space="0" w:color="auto"/>
          </w:divBdr>
        </w:div>
        <w:div w:id="928272675">
          <w:marLeft w:val="446"/>
          <w:marRight w:val="0"/>
          <w:marTop w:val="0"/>
          <w:marBottom w:val="0"/>
          <w:divBdr>
            <w:top w:val="none" w:sz="0" w:space="0" w:color="auto"/>
            <w:left w:val="none" w:sz="0" w:space="0" w:color="auto"/>
            <w:bottom w:val="none" w:sz="0" w:space="0" w:color="auto"/>
            <w:right w:val="none" w:sz="0" w:space="0" w:color="auto"/>
          </w:divBdr>
        </w:div>
        <w:div w:id="432439115">
          <w:marLeft w:val="446"/>
          <w:marRight w:val="0"/>
          <w:marTop w:val="0"/>
          <w:marBottom w:val="0"/>
          <w:divBdr>
            <w:top w:val="none" w:sz="0" w:space="0" w:color="auto"/>
            <w:left w:val="none" w:sz="0" w:space="0" w:color="auto"/>
            <w:bottom w:val="none" w:sz="0" w:space="0" w:color="auto"/>
            <w:right w:val="none" w:sz="0" w:space="0" w:color="auto"/>
          </w:divBdr>
        </w:div>
        <w:div w:id="1484540465">
          <w:marLeft w:val="446"/>
          <w:marRight w:val="0"/>
          <w:marTop w:val="0"/>
          <w:marBottom w:val="0"/>
          <w:divBdr>
            <w:top w:val="none" w:sz="0" w:space="0" w:color="auto"/>
            <w:left w:val="none" w:sz="0" w:space="0" w:color="auto"/>
            <w:bottom w:val="none" w:sz="0" w:space="0" w:color="auto"/>
            <w:right w:val="none" w:sz="0" w:space="0" w:color="auto"/>
          </w:divBdr>
        </w:div>
      </w:divsChild>
    </w:div>
    <w:div w:id="1548103560">
      <w:bodyDiv w:val="1"/>
      <w:marLeft w:val="0"/>
      <w:marRight w:val="0"/>
      <w:marTop w:val="0"/>
      <w:marBottom w:val="0"/>
      <w:divBdr>
        <w:top w:val="none" w:sz="0" w:space="0" w:color="auto"/>
        <w:left w:val="none" w:sz="0" w:space="0" w:color="auto"/>
        <w:bottom w:val="none" w:sz="0" w:space="0" w:color="auto"/>
        <w:right w:val="none" w:sz="0" w:space="0" w:color="auto"/>
      </w:divBdr>
      <w:divsChild>
        <w:div w:id="1875387407">
          <w:marLeft w:val="446"/>
          <w:marRight w:val="0"/>
          <w:marTop w:val="0"/>
          <w:marBottom w:val="0"/>
          <w:divBdr>
            <w:top w:val="none" w:sz="0" w:space="0" w:color="auto"/>
            <w:left w:val="none" w:sz="0" w:space="0" w:color="auto"/>
            <w:bottom w:val="none" w:sz="0" w:space="0" w:color="auto"/>
            <w:right w:val="none" w:sz="0" w:space="0" w:color="auto"/>
          </w:divBdr>
        </w:div>
        <w:div w:id="1632789574">
          <w:marLeft w:val="446"/>
          <w:marRight w:val="0"/>
          <w:marTop w:val="0"/>
          <w:marBottom w:val="0"/>
          <w:divBdr>
            <w:top w:val="none" w:sz="0" w:space="0" w:color="auto"/>
            <w:left w:val="none" w:sz="0" w:space="0" w:color="auto"/>
            <w:bottom w:val="none" w:sz="0" w:space="0" w:color="auto"/>
            <w:right w:val="none" w:sz="0" w:space="0" w:color="auto"/>
          </w:divBdr>
        </w:div>
        <w:div w:id="466051965">
          <w:marLeft w:val="446"/>
          <w:marRight w:val="0"/>
          <w:marTop w:val="0"/>
          <w:marBottom w:val="0"/>
          <w:divBdr>
            <w:top w:val="none" w:sz="0" w:space="0" w:color="auto"/>
            <w:left w:val="none" w:sz="0" w:space="0" w:color="auto"/>
            <w:bottom w:val="none" w:sz="0" w:space="0" w:color="auto"/>
            <w:right w:val="none" w:sz="0" w:space="0" w:color="auto"/>
          </w:divBdr>
        </w:div>
      </w:divsChild>
    </w:div>
    <w:div w:id="1746873408">
      <w:bodyDiv w:val="1"/>
      <w:marLeft w:val="0"/>
      <w:marRight w:val="0"/>
      <w:marTop w:val="0"/>
      <w:marBottom w:val="0"/>
      <w:divBdr>
        <w:top w:val="none" w:sz="0" w:space="0" w:color="auto"/>
        <w:left w:val="none" w:sz="0" w:space="0" w:color="auto"/>
        <w:bottom w:val="none" w:sz="0" w:space="0" w:color="auto"/>
        <w:right w:val="none" w:sz="0" w:space="0" w:color="auto"/>
      </w:divBdr>
    </w:div>
    <w:div w:id="1757507374">
      <w:bodyDiv w:val="1"/>
      <w:marLeft w:val="0"/>
      <w:marRight w:val="0"/>
      <w:marTop w:val="0"/>
      <w:marBottom w:val="0"/>
      <w:divBdr>
        <w:top w:val="none" w:sz="0" w:space="0" w:color="auto"/>
        <w:left w:val="none" w:sz="0" w:space="0" w:color="auto"/>
        <w:bottom w:val="none" w:sz="0" w:space="0" w:color="auto"/>
        <w:right w:val="none" w:sz="0" w:space="0" w:color="auto"/>
      </w:divBdr>
      <w:divsChild>
        <w:div w:id="1173840772">
          <w:marLeft w:val="446"/>
          <w:marRight w:val="0"/>
          <w:marTop w:val="0"/>
          <w:marBottom w:val="0"/>
          <w:divBdr>
            <w:top w:val="none" w:sz="0" w:space="0" w:color="auto"/>
            <w:left w:val="none" w:sz="0" w:space="0" w:color="auto"/>
            <w:bottom w:val="none" w:sz="0" w:space="0" w:color="auto"/>
            <w:right w:val="none" w:sz="0" w:space="0" w:color="auto"/>
          </w:divBdr>
        </w:div>
        <w:div w:id="546795065">
          <w:marLeft w:val="446"/>
          <w:marRight w:val="0"/>
          <w:marTop w:val="0"/>
          <w:marBottom w:val="0"/>
          <w:divBdr>
            <w:top w:val="none" w:sz="0" w:space="0" w:color="auto"/>
            <w:left w:val="none" w:sz="0" w:space="0" w:color="auto"/>
            <w:bottom w:val="none" w:sz="0" w:space="0" w:color="auto"/>
            <w:right w:val="none" w:sz="0" w:space="0" w:color="auto"/>
          </w:divBdr>
        </w:div>
        <w:div w:id="2113741477">
          <w:marLeft w:val="446"/>
          <w:marRight w:val="0"/>
          <w:marTop w:val="0"/>
          <w:marBottom w:val="0"/>
          <w:divBdr>
            <w:top w:val="none" w:sz="0" w:space="0" w:color="auto"/>
            <w:left w:val="none" w:sz="0" w:space="0" w:color="auto"/>
            <w:bottom w:val="none" w:sz="0" w:space="0" w:color="auto"/>
            <w:right w:val="none" w:sz="0" w:space="0" w:color="auto"/>
          </w:divBdr>
        </w:div>
        <w:div w:id="1278638272">
          <w:marLeft w:val="446"/>
          <w:marRight w:val="0"/>
          <w:marTop w:val="0"/>
          <w:marBottom w:val="0"/>
          <w:divBdr>
            <w:top w:val="none" w:sz="0" w:space="0" w:color="auto"/>
            <w:left w:val="none" w:sz="0" w:space="0" w:color="auto"/>
            <w:bottom w:val="none" w:sz="0" w:space="0" w:color="auto"/>
            <w:right w:val="none" w:sz="0" w:space="0" w:color="auto"/>
          </w:divBdr>
        </w:div>
        <w:div w:id="116204038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F4D7F12FDBE14B9183160D4EF9B151" ma:contentTypeVersion="3" ma:contentTypeDescription="Create a new document." ma:contentTypeScope="" ma:versionID="516e971e19684172879c1e9211d23390">
  <xsd:schema xmlns:xsd="http://www.w3.org/2001/XMLSchema" xmlns:xs="http://www.w3.org/2001/XMLSchema" xmlns:p="http://schemas.microsoft.com/office/2006/metadata/properties" xmlns:ns2="949a4009-71df-42f7-9a87-885fd74601b6" targetNamespace="http://schemas.microsoft.com/office/2006/metadata/properties" ma:root="true" ma:fieldsID="f11bf87a016b283c0d310ebd6180b65b" ns2:_="">
    <xsd:import namespace="949a4009-71df-42f7-9a87-885fd74601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a4009-71df-42f7-9a87-885fd7460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82C841-6B59-4644-A1CA-BCE15734DFEE}">
  <ds:schemaRefs>
    <ds:schemaRef ds:uri="http://schemas.openxmlformats.org/officeDocument/2006/bibliography"/>
  </ds:schemaRefs>
</ds:datastoreItem>
</file>

<file path=customXml/itemProps2.xml><?xml version="1.0" encoding="utf-8"?>
<ds:datastoreItem xmlns:ds="http://schemas.openxmlformats.org/officeDocument/2006/customXml" ds:itemID="{6EB0D533-064E-4B2E-91AB-B91357360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a4009-71df-42f7-9a87-885fd7460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4AA3E2-3357-40CD-9B7C-7C6F15CB89A8}">
  <ds:schemaRefs>
    <ds:schemaRef ds:uri="http://schemas.microsoft.com/sharepoint/v3/contenttype/forms"/>
  </ds:schemaRefs>
</ds:datastoreItem>
</file>

<file path=customXml/itemProps4.xml><?xml version="1.0" encoding="utf-8"?>
<ds:datastoreItem xmlns:ds="http://schemas.openxmlformats.org/officeDocument/2006/customXml" ds:itemID="{2570B284-3A65-46C3-9210-876B5F8249C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7889ab0-d84e-4853-9cfe-4eeabd891ef4}"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65</Words>
  <Characters>372</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City of Bradford Metropolitan Council</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Dyer</dc:creator>
  <cp:keywords/>
  <dc:description/>
  <cp:lastModifiedBy>Amanda Bradley</cp:lastModifiedBy>
  <cp:revision>2</cp:revision>
  <cp:lastPrinted>2024-01-12T09:24:00Z</cp:lastPrinted>
  <dcterms:created xsi:type="dcterms:W3CDTF">2026-08-17T15:52:00Z</dcterms:created>
  <dcterms:modified xsi:type="dcterms:W3CDTF">2026-08-17T15:52:00Z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0x01010029F4D7F12FDBE14B9183160D4EF9B151</vt:lpwstr>
  </property>
  <property fmtid="{D5CDD505-2E9C-101B-9397-08002B2CF9AE}" pid="3" name="ClassificationContentMarkingHeaderShapeIds">
    <vt:lpwstr>631ea135,7e2b59fb,71931f41</vt:lpwstr>
  </property>
  <property fmtid="{D5CDD505-2E9C-101B-9397-08002B2CF9AE}" pid="4" name="ClassificationContentMarkingHeaderFontProps">
    <vt:lpwstr>#008000,12,Aptos</vt:lpwstr>
  </property>
  <property fmtid="{D5CDD505-2E9C-101B-9397-08002B2CF9AE}" pid="5" name="ClassificationContentMarkingHeaderText">
    <vt:lpwstr>PUBLIC</vt:lpwstr>
  </property>
  <property fmtid="{D5CDD505-2E9C-101B-9397-08002B2CF9AE}" pid="6" name="ClassificationContentMarkingFooterShapeIds">
    <vt:lpwstr>6bc92229,5e8250a7,7f01eb28</vt:lpwstr>
  </property>
  <property fmtid="{D5CDD505-2E9C-101B-9397-08002B2CF9AE}" pid="7" name="ClassificationContentMarkingFooterFontProps">
    <vt:lpwstr>#008000,12,Aptos</vt:lpwstr>
  </property>
  <property fmtid="{D5CDD505-2E9C-101B-9397-08002B2CF9AE}" pid="8" name="ClassificationContentMarkingFooterText">
    <vt:lpwstr>PUBLIC</vt:lpwstr>
  </property>
</Properties>
</file>